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9CB77" w14:textId="77777777" w:rsidR="00120B8C" w:rsidRPr="00DA01DD" w:rsidRDefault="00120B8C" w:rsidP="00120B8C">
      <w:pPr>
        <w:jc w:val="center"/>
        <w:rPr>
          <w:b/>
          <w:sz w:val="28"/>
          <w:szCs w:val="28"/>
          <w:lang w:val="kk-KZ" w:eastAsia="ko-KR"/>
        </w:rPr>
      </w:pPr>
      <w:r w:rsidRPr="00DA01DD">
        <w:rPr>
          <w:b/>
          <w:sz w:val="28"/>
          <w:szCs w:val="28"/>
          <w:lang w:val="kk-KZ" w:eastAsia="ko-KR"/>
        </w:rPr>
        <w:t>ӘЛ-ФАРАБИ АТЫНДАҒЫ ҚАЗАҚ ҰЛТТЫҚ УНИВЕРСИТЕТІ</w:t>
      </w:r>
    </w:p>
    <w:p w14:paraId="1D7F6B60" w14:textId="77777777" w:rsidR="00120B8C" w:rsidRPr="00DA01DD" w:rsidRDefault="00120B8C" w:rsidP="00120B8C">
      <w:pPr>
        <w:ind w:firstLine="720"/>
        <w:jc w:val="center"/>
        <w:rPr>
          <w:b/>
          <w:sz w:val="28"/>
          <w:szCs w:val="28"/>
          <w:lang w:val="kk-KZ"/>
        </w:rPr>
      </w:pPr>
      <w:r w:rsidRPr="00DA01DD">
        <w:rPr>
          <w:b/>
          <w:sz w:val="28"/>
          <w:szCs w:val="28"/>
          <w:lang w:val="kk-KZ"/>
        </w:rPr>
        <w:t>Биология және биотехнология</w:t>
      </w:r>
      <w:r w:rsidRPr="00DA01DD">
        <w:rPr>
          <w:b/>
          <w:sz w:val="28"/>
          <w:szCs w:val="28"/>
        </w:rPr>
        <w:t xml:space="preserve"> факультет</w:t>
      </w:r>
      <w:r w:rsidRPr="00DA01DD">
        <w:rPr>
          <w:b/>
          <w:sz w:val="28"/>
          <w:szCs w:val="28"/>
          <w:lang w:val="kk-KZ"/>
        </w:rPr>
        <w:t>і</w:t>
      </w:r>
    </w:p>
    <w:p w14:paraId="3C46FEDE" w14:textId="77777777" w:rsidR="00120B8C" w:rsidRPr="00DA01DD" w:rsidRDefault="00120B8C" w:rsidP="00120B8C">
      <w:pPr>
        <w:ind w:firstLine="720"/>
        <w:jc w:val="center"/>
        <w:rPr>
          <w:b/>
          <w:sz w:val="28"/>
          <w:szCs w:val="28"/>
        </w:rPr>
      </w:pPr>
      <w:r w:rsidRPr="00DA01DD">
        <w:rPr>
          <w:b/>
          <w:sz w:val="28"/>
          <w:szCs w:val="28"/>
          <w:lang w:val="kk-KZ"/>
        </w:rPr>
        <w:t>Биофизика</w:t>
      </w:r>
      <w:r>
        <w:rPr>
          <w:b/>
          <w:sz w:val="28"/>
          <w:szCs w:val="28"/>
          <w:lang w:val="kk-KZ"/>
        </w:rPr>
        <w:t xml:space="preserve">, </w:t>
      </w:r>
      <w:r w:rsidRPr="00DA01DD">
        <w:rPr>
          <w:b/>
          <w:sz w:val="28"/>
          <w:szCs w:val="28"/>
          <w:lang w:val="kk-KZ"/>
        </w:rPr>
        <w:t>биомедицина</w:t>
      </w:r>
      <w:r>
        <w:rPr>
          <w:b/>
          <w:sz w:val="28"/>
          <w:szCs w:val="28"/>
          <w:lang w:val="kk-KZ"/>
        </w:rPr>
        <w:t xml:space="preserve"> және нейроғылым </w:t>
      </w:r>
      <w:r w:rsidRPr="00DA01DD">
        <w:rPr>
          <w:b/>
          <w:sz w:val="28"/>
          <w:szCs w:val="28"/>
        </w:rPr>
        <w:t>кафедра</w:t>
      </w:r>
      <w:r w:rsidRPr="00DA01DD">
        <w:rPr>
          <w:b/>
          <w:sz w:val="28"/>
          <w:szCs w:val="28"/>
          <w:lang w:val="kk-KZ"/>
        </w:rPr>
        <w:t>сы</w:t>
      </w:r>
    </w:p>
    <w:p w14:paraId="0AAC5EF2" w14:textId="77777777" w:rsidR="00120B8C" w:rsidRDefault="00120B8C" w:rsidP="00120B8C">
      <w:pPr>
        <w:ind w:firstLine="720"/>
        <w:jc w:val="center"/>
        <w:rPr>
          <w:b/>
          <w:sz w:val="28"/>
          <w:szCs w:val="28"/>
        </w:rPr>
      </w:pPr>
    </w:p>
    <w:p w14:paraId="11C32AA8" w14:textId="77777777" w:rsidR="00120B8C" w:rsidRDefault="00120B8C" w:rsidP="00120B8C">
      <w:pPr>
        <w:ind w:firstLine="720"/>
        <w:jc w:val="center"/>
        <w:rPr>
          <w:b/>
          <w:sz w:val="28"/>
          <w:szCs w:val="28"/>
        </w:rPr>
      </w:pPr>
    </w:p>
    <w:p w14:paraId="0748201D" w14:textId="77777777" w:rsidR="00120B8C" w:rsidRDefault="00120B8C" w:rsidP="00120B8C">
      <w:pPr>
        <w:ind w:firstLine="720"/>
        <w:jc w:val="center"/>
        <w:rPr>
          <w:b/>
          <w:sz w:val="28"/>
          <w:szCs w:val="28"/>
        </w:rPr>
      </w:pPr>
    </w:p>
    <w:p w14:paraId="7504AB09" w14:textId="77777777" w:rsidR="00120B8C" w:rsidRPr="00DA01DD" w:rsidRDefault="00120B8C" w:rsidP="00120B8C">
      <w:pPr>
        <w:ind w:left="3969"/>
        <w:jc w:val="both"/>
        <w:rPr>
          <w:b/>
          <w:sz w:val="28"/>
          <w:szCs w:val="28"/>
          <w:lang w:val="kk-KZ"/>
        </w:rPr>
      </w:pPr>
      <w:r>
        <w:rPr>
          <w:b/>
          <w:sz w:val="28"/>
          <w:szCs w:val="28"/>
          <w:lang w:val="kk-KZ"/>
        </w:rPr>
        <w:t>БЕКІТЕМІН</w:t>
      </w:r>
      <w:r w:rsidRPr="00DA01DD">
        <w:rPr>
          <w:b/>
          <w:sz w:val="28"/>
          <w:szCs w:val="28"/>
          <w:lang w:val="kk-KZ"/>
        </w:rPr>
        <w:t>:</w:t>
      </w:r>
    </w:p>
    <w:p w14:paraId="4F226271" w14:textId="77777777" w:rsidR="00120B8C" w:rsidRDefault="00120B8C" w:rsidP="00120B8C">
      <w:pPr>
        <w:ind w:left="3969"/>
        <w:rPr>
          <w:sz w:val="28"/>
          <w:szCs w:val="28"/>
          <w:lang w:val="kk-KZ"/>
        </w:rPr>
      </w:pPr>
      <w:r w:rsidRPr="00DA01DD">
        <w:rPr>
          <w:sz w:val="28"/>
          <w:szCs w:val="28"/>
          <w:lang w:val="kk-KZ"/>
        </w:rPr>
        <w:t>Факультет деканы</w:t>
      </w:r>
    </w:p>
    <w:p w14:paraId="752771B9" w14:textId="4B881B13" w:rsidR="00120B8C" w:rsidRPr="00DA01DD" w:rsidRDefault="00120B8C" w:rsidP="00120B8C">
      <w:pPr>
        <w:ind w:left="3969"/>
        <w:jc w:val="both"/>
        <w:rPr>
          <w:sz w:val="28"/>
          <w:szCs w:val="28"/>
          <w:lang w:val="kk-KZ"/>
        </w:rPr>
      </w:pPr>
      <w:r w:rsidRPr="00DA01DD">
        <w:rPr>
          <w:sz w:val="28"/>
          <w:szCs w:val="28"/>
          <w:lang w:val="kk-KZ"/>
        </w:rPr>
        <w:t>_______________</w:t>
      </w:r>
      <w:r w:rsidRPr="00DA01DD">
        <w:rPr>
          <w:sz w:val="28"/>
          <w:szCs w:val="28"/>
        </w:rPr>
        <w:t>__</w:t>
      </w:r>
      <w:r w:rsidRPr="00DA01DD">
        <w:rPr>
          <w:sz w:val="28"/>
          <w:szCs w:val="28"/>
          <w:lang w:val="kk-KZ"/>
        </w:rPr>
        <w:t>____ Заядан Б.К.</w:t>
      </w:r>
    </w:p>
    <w:p w14:paraId="0542BCE6" w14:textId="0F91C6F1" w:rsidR="00120B8C" w:rsidRPr="00DA01DD" w:rsidRDefault="00120B8C" w:rsidP="00120B8C">
      <w:pPr>
        <w:ind w:left="3969"/>
        <w:jc w:val="both"/>
        <w:rPr>
          <w:bCs/>
          <w:sz w:val="28"/>
          <w:szCs w:val="28"/>
          <w:lang w:val="x-none"/>
        </w:rPr>
      </w:pPr>
      <w:r w:rsidRPr="00DA01DD">
        <w:rPr>
          <w:sz w:val="28"/>
          <w:szCs w:val="28"/>
          <w:lang w:val="kk-KZ"/>
        </w:rPr>
        <w:t>Хаттама №</w:t>
      </w:r>
      <w:r w:rsidR="00570C23">
        <w:rPr>
          <w:sz w:val="28"/>
          <w:szCs w:val="28"/>
          <w:lang w:val="kk-KZ"/>
        </w:rPr>
        <w:t xml:space="preserve"> 9</w:t>
      </w:r>
      <w:r w:rsidRPr="00DA01DD">
        <w:rPr>
          <w:sz w:val="28"/>
          <w:szCs w:val="28"/>
          <w:lang w:val="kk-KZ"/>
        </w:rPr>
        <w:t xml:space="preserve"> </w:t>
      </w:r>
      <w:r w:rsidRPr="00DA01DD">
        <w:rPr>
          <w:bCs/>
          <w:sz w:val="28"/>
          <w:szCs w:val="28"/>
          <w:lang w:val="x-none"/>
        </w:rPr>
        <w:t>"</w:t>
      </w:r>
      <w:r w:rsidRPr="00DA01DD">
        <w:rPr>
          <w:bCs/>
          <w:sz w:val="28"/>
          <w:szCs w:val="28"/>
          <w:u w:val="single"/>
          <w:lang w:val="kk-KZ"/>
        </w:rPr>
        <w:t xml:space="preserve"> </w:t>
      </w:r>
      <w:r w:rsidR="00570C23">
        <w:rPr>
          <w:bCs/>
          <w:sz w:val="28"/>
          <w:szCs w:val="28"/>
          <w:u w:val="single"/>
          <w:lang w:val="kk-KZ"/>
        </w:rPr>
        <w:t>24</w:t>
      </w:r>
      <w:r w:rsidRPr="00DA01DD">
        <w:rPr>
          <w:bCs/>
          <w:sz w:val="28"/>
          <w:szCs w:val="28"/>
          <w:u w:val="single"/>
          <w:lang w:val="kk-KZ"/>
        </w:rPr>
        <w:t xml:space="preserve"> </w:t>
      </w:r>
      <w:r w:rsidRPr="00DA01DD">
        <w:rPr>
          <w:bCs/>
          <w:sz w:val="28"/>
          <w:szCs w:val="28"/>
          <w:lang w:val="x-none"/>
        </w:rPr>
        <w:t>"</w:t>
      </w:r>
      <w:r w:rsidRPr="00DA01DD">
        <w:rPr>
          <w:sz w:val="28"/>
          <w:szCs w:val="28"/>
          <w:u w:val="single"/>
          <w:lang w:val="kk-KZ"/>
        </w:rPr>
        <w:t xml:space="preserve">    </w:t>
      </w:r>
      <w:r w:rsidR="00570C23">
        <w:rPr>
          <w:sz w:val="28"/>
          <w:szCs w:val="28"/>
          <w:u w:val="single"/>
          <w:lang w:val="kk-KZ"/>
        </w:rPr>
        <w:t>05</w:t>
      </w:r>
      <w:r w:rsidRPr="00DA01DD">
        <w:rPr>
          <w:sz w:val="28"/>
          <w:szCs w:val="28"/>
          <w:u w:val="single"/>
          <w:lang w:val="kk-KZ"/>
        </w:rPr>
        <w:t xml:space="preserve">        </w:t>
      </w:r>
      <w:r w:rsidRPr="00DA01DD">
        <w:rPr>
          <w:sz w:val="28"/>
          <w:szCs w:val="28"/>
          <w:lang w:val="kk-KZ"/>
        </w:rPr>
        <w:t xml:space="preserve"> 20</w:t>
      </w:r>
      <w:r>
        <w:rPr>
          <w:sz w:val="28"/>
          <w:szCs w:val="28"/>
          <w:lang w:val="kk-KZ"/>
        </w:rPr>
        <w:t>23</w:t>
      </w:r>
      <w:r w:rsidRPr="00DA01DD">
        <w:rPr>
          <w:sz w:val="28"/>
          <w:szCs w:val="28"/>
          <w:lang w:val="kk-KZ"/>
        </w:rPr>
        <w:t xml:space="preserve"> ж.</w:t>
      </w:r>
    </w:p>
    <w:p w14:paraId="6C556C3D" w14:textId="77777777" w:rsidR="00120B8C" w:rsidRPr="00DA01DD" w:rsidRDefault="00120B8C" w:rsidP="00120B8C">
      <w:pPr>
        <w:ind w:firstLine="720"/>
        <w:jc w:val="center"/>
        <w:rPr>
          <w:b/>
          <w:sz w:val="28"/>
          <w:szCs w:val="28"/>
          <w:lang w:val="kk-KZ"/>
        </w:rPr>
      </w:pPr>
    </w:p>
    <w:p w14:paraId="24265234" w14:textId="77777777" w:rsidR="00120B8C" w:rsidRDefault="00120B8C" w:rsidP="00120B8C">
      <w:pPr>
        <w:rPr>
          <w:sz w:val="28"/>
          <w:szCs w:val="28"/>
          <w:lang w:val="kk-KZ"/>
        </w:rPr>
      </w:pPr>
    </w:p>
    <w:p w14:paraId="6D2C5A0C" w14:textId="77777777" w:rsidR="00120B8C" w:rsidRDefault="00120B8C" w:rsidP="00120B8C">
      <w:pPr>
        <w:rPr>
          <w:sz w:val="28"/>
          <w:szCs w:val="28"/>
          <w:lang w:val="kk-KZ"/>
        </w:rPr>
      </w:pPr>
    </w:p>
    <w:p w14:paraId="5987714C" w14:textId="77777777" w:rsidR="00120B8C" w:rsidRDefault="00120B8C" w:rsidP="00120B8C">
      <w:pPr>
        <w:rPr>
          <w:sz w:val="28"/>
          <w:szCs w:val="28"/>
          <w:lang w:val="kk-KZ"/>
        </w:rPr>
      </w:pPr>
    </w:p>
    <w:p w14:paraId="3C126307" w14:textId="77777777" w:rsidR="00120B8C" w:rsidRDefault="00120B8C" w:rsidP="00120B8C">
      <w:pPr>
        <w:rPr>
          <w:sz w:val="28"/>
          <w:szCs w:val="28"/>
          <w:lang w:val="kk-KZ"/>
        </w:rPr>
      </w:pPr>
    </w:p>
    <w:p w14:paraId="286DC508" w14:textId="77777777" w:rsidR="00120B8C" w:rsidRDefault="00120B8C" w:rsidP="00120B8C">
      <w:pPr>
        <w:rPr>
          <w:sz w:val="28"/>
          <w:szCs w:val="28"/>
          <w:lang w:val="kk-KZ"/>
        </w:rPr>
      </w:pPr>
    </w:p>
    <w:p w14:paraId="162C944F" w14:textId="77777777" w:rsidR="00120B8C" w:rsidRPr="00DA01DD" w:rsidRDefault="00120B8C" w:rsidP="00120B8C">
      <w:pPr>
        <w:rPr>
          <w:sz w:val="28"/>
          <w:szCs w:val="28"/>
          <w:lang w:val="kk-KZ"/>
        </w:rPr>
      </w:pPr>
    </w:p>
    <w:p w14:paraId="47424A5A" w14:textId="77777777" w:rsidR="00120B8C" w:rsidRPr="00DA01DD" w:rsidRDefault="00120B8C" w:rsidP="00120B8C">
      <w:pPr>
        <w:ind w:firstLine="720"/>
        <w:jc w:val="right"/>
        <w:rPr>
          <w:sz w:val="28"/>
          <w:szCs w:val="28"/>
          <w:lang w:val="kk-KZ"/>
        </w:rPr>
      </w:pPr>
    </w:p>
    <w:p w14:paraId="552B4C9D" w14:textId="77777777" w:rsidR="00120B8C" w:rsidRPr="00DA01DD" w:rsidRDefault="00120B8C" w:rsidP="00120B8C">
      <w:pPr>
        <w:pStyle w:val="1"/>
        <w:spacing w:before="0" w:after="0"/>
        <w:jc w:val="center"/>
        <w:rPr>
          <w:sz w:val="28"/>
          <w:szCs w:val="28"/>
          <w:lang w:val="kk-KZ"/>
        </w:rPr>
      </w:pPr>
      <w:r w:rsidRPr="00DA01DD">
        <w:rPr>
          <w:sz w:val="28"/>
          <w:szCs w:val="28"/>
          <w:lang w:val="kk-KZ"/>
        </w:rPr>
        <w:t>ПӘННІҢ ОҚУ-ӘДІСТЕМЕЛІК КЕШЕНІ</w:t>
      </w:r>
    </w:p>
    <w:p w14:paraId="79270EC7" w14:textId="77777777" w:rsidR="00120B8C" w:rsidRDefault="00120B8C" w:rsidP="00120B8C">
      <w:pPr>
        <w:jc w:val="center"/>
        <w:rPr>
          <w:b/>
          <w:sz w:val="28"/>
          <w:szCs w:val="28"/>
          <w:lang w:val="kk-KZ"/>
        </w:rPr>
      </w:pPr>
    </w:p>
    <w:p w14:paraId="57329F62" w14:textId="4C44A420" w:rsidR="003F0A41" w:rsidRDefault="003F0A41" w:rsidP="00120B8C">
      <w:pPr>
        <w:jc w:val="center"/>
        <w:rPr>
          <w:b/>
          <w:sz w:val="28"/>
          <w:szCs w:val="28"/>
          <w:lang w:val="kk-KZ"/>
        </w:rPr>
      </w:pPr>
      <w:r w:rsidRPr="003F0A41">
        <w:rPr>
          <w:b/>
          <w:sz w:val="28"/>
          <w:szCs w:val="28"/>
          <w:lang w:val="kk-KZ"/>
        </w:rPr>
        <w:t>RB</w:t>
      </w:r>
      <w:r w:rsidR="00634915">
        <w:rPr>
          <w:b/>
          <w:sz w:val="28"/>
          <w:szCs w:val="28"/>
          <w:lang w:val="kk-KZ"/>
        </w:rPr>
        <w:t>4311</w:t>
      </w:r>
      <w:r w:rsidRPr="003F0A41">
        <w:rPr>
          <w:b/>
          <w:sz w:val="28"/>
          <w:szCs w:val="28"/>
          <w:lang w:val="kk-KZ"/>
        </w:rPr>
        <w:t xml:space="preserve"> Радиациялық биофизика</w:t>
      </w:r>
    </w:p>
    <w:p w14:paraId="3CFF54B1" w14:textId="202C9ED4" w:rsidR="00120B8C" w:rsidRPr="00082FFB" w:rsidRDefault="00120B8C" w:rsidP="00120B8C">
      <w:pPr>
        <w:autoSpaceDE w:val="0"/>
        <w:autoSpaceDN w:val="0"/>
        <w:adjustRightInd w:val="0"/>
        <w:jc w:val="center"/>
        <w:rPr>
          <w:sz w:val="28"/>
          <w:szCs w:val="28"/>
          <w:lang w:val="kk-KZ"/>
        </w:rPr>
      </w:pPr>
      <w:r w:rsidRPr="00082FFB">
        <w:rPr>
          <w:sz w:val="28"/>
          <w:szCs w:val="28"/>
          <w:lang w:val="kk-KZ"/>
        </w:rPr>
        <w:t>«</w:t>
      </w:r>
      <w:r w:rsidRPr="00714BFE">
        <w:rPr>
          <w:sz w:val="28"/>
          <w:szCs w:val="28"/>
          <w:lang w:val="kk-KZ"/>
        </w:rPr>
        <w:t>6В05</w:t>
      </w:r>
      <w:r w:rsidR="00634915">
        <w:rPr>
          <w:sz w:val="28"/>
          <w:szCs w:val="28"/>
          <w:lang w:val="kk-KZ"/>
        </w:rPr>
        <w:t>102</w:t>
      </w:r>
      <w:r w:rsidRPr="00714BFE">
        <w:rPr>
          <w:sz w:val="28"/>
          <w:szCs w:val="28"/>
          <w:lang w:val="kk-KZ"/>
        </w:rPr>
        <w:t>-</w:t>
      </w:r>
      <w:r w:rsidR="00634915">
        <w:rPr>
          <w:sz w:val="28"/>
          <w:szCs w:val="28"/>
          <w:lang w:val="kk-KZ"/>
        </w:rPr>
        <w:t>Биология</w:t>
      </w:r>
      <w:r w:rsidRPr="00082FFB">
        <w:rPr>
          <w:sz w:val="28"/>
          <w:szCs w:val="28"/>
          <w:lang w:val="kk-KZ"/>
        </w:rPr>
        <w:t>» мамандығы</w:t>
      </w:r>
    </w:p>
    <w:p w14:paraId="2A60EC4F" w14:textId="77777777" w:rsidR="00120B8C" w:rsidRDefault="00120B8C" w:rsidP="00120B8C">
      <w:pPr>
        <w:jc w:val="center"/>
        <w:rPr>
          <w:sz w:val="28"/>
          <w:szCs w:val="28"/>
          <w:lang w:val="kk-KZ"/>
        </w:rPr>
      </w:pPr>
    </w:p>
    <w:p w14:paraId="63565CA7" w14:textId="77777777" w:rsidR="00120B8C" w:rsidRDefault="00120B8C" w:rsidP="00120B8C">
      <w:pPr>
        <w:jc w:val="center"/>
        <w:rPr>
          <w:sz w:val="28"/>
          <w:szCs w:val="28"/>
          <w:lang w:val="kk-KZ"/>
        </w:rPr>
      </w:pPr>
    </w:p>
    <w:tbl>
      <w:tblPr>
        <w:tblW w:w="0" w:type="auto"/>
        <w:jc w:val="center"/>
        <w:tblLook w:val="04A0" w:firstRow="1" w:lastRow="0" w:firstColumn="1" w:lastColumn="0" w:noHBand="0" w:noVBand="1"/>
      </w:tblPr>
      <w:tblGrid>
        <w:gridCol w:w="2735"/>
        <w:gridCol w:w="2227"/>
      </w:tblGrid>
      <w:tr w:rsidR="00120B8C" w:rsidRPr="00C90D62" w14:paraId="7E34BF4F" w14:textId="77777777" w:rsidTr="00F70A11">
        <w:trPr>
          <w:jc w:val="center"/>
        </w:trPr>
        <w:tc>
          <w:tcPr>
            <w:tcW w:w="2735" w:type="dxa"/>
            <w:shd w:val="clear" w:color="auto" w:fill="auto"/>
          </w:tcPr>
          <w:p w14:paraId="032D573A" w14:textId="77777777" w:rsidR="00120B8C" w:rsidRPr="00C90D62" w:rsidRDefault="00120B8C" w:rsidP="0070529E">
            <w:pPr>
              <w:rPr>
                <w:sz w:val="28"/>
                <w:szCs w:val="28"/>
                <w:lang w:val="kk-KZ"/>
              </w:rPr>
            </w:pPr>
            <w:r w:rsidRPr="00C90D62">
              <w:rPr>
                <w:sz w:val="28"/>
                <w:szCs w:val="28"/>
                <w:lang w:val="kk-KZ"/>
              </w:rPr>
              <w:t>Курс</w:t>
            </w:r>
          </w:p>
        </w:tc>
        <w:tc>
          <w:tcPr>
            <w:tcW w:w="2227" w:type="dxa"/>
            <w:shd w:val="clear" w:color="auto" w:fill="auto"/>
          </w:tcPr>
          <w:p w14:paraId="7D77F667" w14:textId="2E3D65FA" w:rsidR="00120B8C" w:rsidRPr="00C90D62" w:rsidRDefault="00634915" w:rsidP="0070529E">
            <w:pPr>
              <w:rPr>
                <w:color w:val="000000"/>
                <w:sz w:val="28"/>
                <w:szCs w:val="28"/>
                <w:lang w:val="kk-KZ"/>
              </w:rPr>
            </w:pPr>
            <w:r>
              <w:rPr>
                <w:color w:val="000000"/>
                <w:sz w:val="28"/>
                <w:szCs w:val="28"/>
                <w:lang w:val="kk-KZ"/>
              </w:rPr>
              <w:t>4</w:t>
            </w:r>
          </w:p>
        </w:tc>
      </w:tr>
      <w:tr w:rsidR="00120B8C" w:rsidRPr="00C90D62" w14:paraId="32B0E72C" w14:textId="77777777" w:rsidTr="00F70A11">
        <w:trPr>
          <w:jc w:val="center"/>
        </w:trPr>
        <w:tc>
          <w:tcPr>
            <w:tcW w:w="2735" w:type="dxa"/>
            <w:shd w:val="clear" w:color="auto" w:fill="auto"/>
          </w:tcPr>
          <w:p w14:paraId="489C2E36" w14:textId="77777777" w:rsidR="00120B8C" w:rsidRPr="00C90D62" w:rsidRDefault="00120B8C" w:rsidP="0070529E">
            <w:pPr>
              <w:rPr>
                <w:sz w:val="28"/>
                <w:szCs w:val="28"/>
              </w:rPr>
            </w:pPr>
            <w:r w:rsidRPr="00C90D62">
              <w:rPr>
                <w:sz w:val="28"/>
                <w:szCs w:val="28"/>
              </w:rPr>
              <w:t>Семестр</w:t>
            </w:r>
          </w:p>
        </w:tc>
        <w:tc>
          <w:tcPr>
            <w:tcW w:w="2227" w:type="dxa"/>
            <w:shd w:val="clear" w:color="auto" w:fill="auto"/>
          </w:tcPr>
          <w:p w14:paraId="2AA5B8D7" w14:textId="6CABB4C2" w:rsidR="00120B8C" w:rsidRPr="00C90D62" w:rsidRDefault="00634915" w:rsidP="0070529E">
            <w:pPr>
              <w:rPr>
                <w:color w:val="000000"/>
                <w:sz w:val="28"/>
                <w:szCs w:val="28"/>
                <w:lang w:val="kk-KZ"/>
              </w:rPr>
            </w:pPr>
            <w:r>
              <w:rPr>
                <w:color w:val="000000"/>
                <w:sz w:val="28"/>
                <w:szCs w:val="28"/>
                <w:lang w:val="kk-KZ"/>
              </w:rPr>
              <w:t>7</w:t>
            </w:r>
          </w:p>
        </w:tc>
      </w:tr>
      <w:tr w:rsidR="00120B8C" w:rsidRPr="00C90D62" w14:paraId="3AD545D3" w14:textId="77777777" w:rsidTr="00F70A11">
        <w:trPr>
          <w:jc w:val="center"/>
        </w:trPr>
        <w:tc>
          <w:tcPr>
            <w:tcW w:w="2735" w:type="dxa"/>
            <w:shd w:val="clear" w:color="auto" w:fill="auto"/>
          </w:tcPr>
          <w:p w14:paraId="47A15F5F" w14:textId="77777777" w:rsidR="00120B8C" w:rsidRPr="00C90D62" w:rsidRDefault="00120B8C" w:rsidP="0070529E">
            <w:pPr>
              <w:rPr>
                <w:sz w:val="28"/>
                <w:szCs w:val="28"/>
              </w:rPr>
            </w:pPr>
            <w:r w:rsidRPr="00C90D62">
              <w:rPr>
                <w:sz w:val="28"/>
                <w:szCs w:val="28"/>
                <w:lang w:val="kk-KZ"/>
              </w:rPr>
              <w:t>Кредит саны</w:t>
            </w:r>
          </w:p>
        </w:tc>
        <w:tc>
          <w:tcPr>
            <w:tcW w:w="2227" w:type="dxa"/>
            <w:shd w:val="clear" w:color="auto" w:fill="auto"/>
          </w:tcPr>
          <w:p w14:paraId="14D497EE" w14:textId="3E6C890D" w:rsidR="00120B8C" w:rsidRPr="00C90D62" w:rsidRDefault="00301C5D" w:rsidP="0070529E">
            <w:pPr>
              <w:rPr>
                <w:color w:val="000000"/>
                <w:sz w:val="28"/>
                <w:szCs w:val="28"/>
                <w:lang w:val="kk-KZ"/>
              </w:rPr>
            </w:pPr>
            <w:r w:rsidRPr="00C90D62">
              <w:rPr>
                <w:color w:val="000000"/>
                <w:sz w:val="28"/>
                <w:szCs w:val="28"/>
                <w:lang w:val="kk-KZ"/>
              </w:rPr>
              <w:t>5</w:t>
            </w:r>
            <w:r w:rsidR="00F70A11" w:rsidRPr="00C90D62">
              <w:rPr>
                <w:color w:val="000000"/>
                <w:sz w:val="28"/>
                <w:szCs w:val="28"/>
                <w:lang w:val="kk-KZ"/>
              </w:rPr>
              <w:t xml:space="preserve"> (45 сағат)</w:t>
            </w:r>
          </w:p>
        </w:tc>
      </w:tr>
      <w:tr w:rsidR="00120B8C" w:rsidRPr="00C90D62" w14:paraId="75E8BB29" w14:textId="77777777" w:rsidTr="00F70A11">
        <w:trPr>
          <w:jc w:val="center"/>
        </w:trPr>
        <w:tc>
          <w:tcPr>
            <w:tcW w:w="2735" w:type="dxa"/>
            <w:shd w:val="clear" w:color="auto" w:fill="auto"/>
          </w:tcPr>
          <w:p w14:paraId="22E48A9E" w14:textId="77777777" w:rsidR="00120B8C" w:rsidRPr="00C90D62" w:rsidRDefault="00120B8C" w:rsidP="0070529E">
            <w:pPr>
              <w:rPr>
                <w:sz w:val="28"/>
                <w:szCs w:val="28"/>
                <w:lang w:val="kk-KZ"/>
              </w:rPr>
            </w:pPr>
            <w:r w:rsidRPr="00C90D62">
              <w:rPr>
                <w:sz w:val="28"/>
                <w:szCs w:val="28"/>
                <w:lang w:val="kk-KZ"/>
              </w:rPr>
              <w:t>Дәріс</w:t>
            </w:r>
          </w:p>
        </w:tc>
        <w:tc>
          <w:tcPr>
            <w:tcW w:w="2227" w:type="dxa"/>
            <w:shd w:val="clear" w:color="auto" w:fill="auto"/>
          </w:tcPr>
          <w:p w14:paraId="34A69682" w14:textId="15AB2BE2" w:rsidR="00120B8C" w:rsidRPr="00C90D62" w:rsidRDefault="00F70A11" w:rsidP="0070529E">
            <w:pPr>
              <w:rPr>
                <w:color w:val="000000"/>
                <w:sz w:val="28"/>
                <w:szCs w:val="28"/>
                <w:lang w:val="kk-KZ"/>
              </w:rPr>
            </w:pPr>
            <w:r w:rsidRPr="00C90D62">
              <w:rPr>
                <w:color w:val="000000"/>
                <w:sz w:val="28"/>
                <w:szCs w:val="28"/>
                <w:lang w:val="kk-KZ"/>
              </w:rPr>
              <w:t>1,7 (</w:t>
            </w:r>
            <w:r w:rsidR="00120B8C" w:rsidRPr="00C90D62">
              <w:rPr>
                <w:color w:val="000000"/>
                <w:sz w:val="28"/>
                <w:szCs w:val="28"/>
                <w:lang w:val="kk-KZ"/>
              </w:rPr>
              <w:t>15</w:t>
            </w:r>
            <w:r w:rsidR="00120B8C" w:rsidRPr="00C90D62">
              <w:rPr>
                <w:color w:val="000000"/>
                <w:sz w:val="28"/>
                <w:szCs w:val="28"/>
              </w:rPr>
              <w:t xml:space="preserve"> сағат</w:t>
            </w:r>
            <w:r w:rsidRPr="00C90D62">
              <w:rPr>
                <w:color w:val="000000"/>
                <w:sz w:val="28"/>
                <w:szCs w:val="28"/>
                <w:lang w:val="kk-KZ"/>
              </w:rPr>
              <w:t>)</w:t>
            </w:r>
          </w:p>
        </w:tc>
      </w:tr>
      <w:tr w:rsidR="00120B8C" w:rsidRPr="00C90D62" w14:paraId="2F8C9232" w14:textId="77777777" w:rsidTr="00F70A11">
        <w:trPr>
          <w:jc w:val="center"/>
        </w:trPr>
        <w:tc>
          <w:tcPr>
            <w:tcW w:w="2735" w:type="dxa"/>
            <w:shd w:val="clear" w:color="auto" w:fill="auto"/>
          </w:tcPr>
          <w:p w14:paraId="7C610E19" w14:textId="77777777" w:rsidR="00120B8C" w:rsidRPr="00C90D62" w:rsidRDefault="00120B8C" w:rsidP="0070529E">
            <w:pPr>
              <w:rPr>
                <w:sz w:val="28"/>
                <w:szCs w:val="28"/>
                <w:lang w:val="kk-KZ"/>
              </w:rPr>
            </w:pPr>
            <w:r w:rsidRPr="00C90D62">
              <w:rPr>
                <w:sz w:val="28"/>
                <w:szCs w:val="28"/>
                <w:lang w:val="kk-KZ"/>
              </w:rPr>
              <w:t>Семинар</w:t>
            </w:r>
          </w:p>
        </w:tc>
        <w:tc>
          <w:tcPr>
            <w:tcW w:w="2227" w:type="dxa"/>
            <w:shd w:val="clear" w:color="auto" w:fill="auto"/>
          </w:tcPr>
          <w:p w14:paraId="3266DF2D" w14:textId="2C32685C" w:rsidR="00120B8C" w:rsidRPr="00C90D62" w:rsidRDefault="00F70A11" w:rsidP="0070529E">
            <w:pPr>
              <w:rPr>
                <w:color w:val="000000"/>
                <w:sz w:val="28"/>
                <w:szCs w:val="28"/>
                <w:lang w:val="kk-KZ"/>
              </w:rPr>
            </w:pPr>
            <w:r w:rsidRPr="00C90D62">
              <w:rPr>
                <w:color w:val="000000"/>
                <w:sz w:val="28"/>
                <w:szCs w:val="28"/>
                <w:lang w:val="kk-KZ"/>
              </w:rPr>
              <w:t>3,3 (</w:t>
            </w:r>
            <w:r w:rsidR="00301C5D" w:rsidRPr="00C90D62">
              <w:rPr>
                <w:color w:val="000000"/>
                <w:sz w:val="28"/>
                <w:szCs w:val="28"/>
                <w:lang w:val="kk-KZ"/>
              </w:rPr>
              <w:t>30</w:t>
            </w:r>
            <w:r w:rsidR="00120B8C" w:rsidRPr="00C90D62">
              <w:rPr>
                <w:color w:val="000000"/>
                <w:sz w:val="28"/>
                <w:szCs w:val="28"/>
                <w:lang w:val="kk-KZ"/>
              </w:rPr>
              <w:t xml:space="preserve"> сағат</w:t>
            </w:r>
            <w:r w:rsidRPr="00C90D62">
              <w:rPr>
                <w:color w:val="000000"/>
                <w:sz w:val="28"/>
                <w:szCs w:val="28"/>
                <w:lang w:val="kk-KZ"/>
              </w:rPr>
              <w:t>)</w:t>
            </w:r>
          </w:p>
        </w:tc>
      </w:tr>
      <w:tr w:rsidR="00120B8C" w:rsidRPr="00C90D62" w14:paraId="39F42B35" w14:textId="77777777" w:rsidTr="00F70A11">
        <w:trPr>
          <w:jc w:val="center"/>
        </w:trPr>
        <w:tc>
          <w:tcPr>
            <w:tcW w:w="2735" w:type="dxa"/>
            <w:shd w:val="clear" w:color="auto" w:fill="auto"/>
          </w:tcPr>
          <w:p w14:paraId="3ED161A1" w14:textId="77777777" w:rsidR="00120B8C" w:rsidRPr="00C90D62" w:rsidRDefault="00120B8C" w:rsidP="0070529E">
            <w:pPr>
              <w:rPr>
                <w:sz w:val="28"/>
                <w:szCs w:val="28"/>
                <w:lang w:val="kk-KZ"/>
              </w:rPr>
            </w:pPr>
            <w:r w:rsidRPr="00C90D62">
              <w:rPr>
                <w:sz w:val="28"/>
                <w:szCs w:val="28"/>
                <w:lang w:val="kk-KZ"/>
              </w:rPr>
              <w:t>Зертханалық сабақ</w:t>
            </w:r>
          </w:p>
        </w:tc>
        <w:tc>
          <w:tcPr>
            <w:tcW w:w="2227" w:type="dxa"/>
            <w:shd w:val="clear" w:color="auto" w:fill="auto"/>
          </w:tcPr>
          <w:p w14:paraId="019B32B0" w14:textId="722BA769" w:rsidR="00120B8C" w:rsidRPr="00C90D62" w:rsidRDefault="00120B8C" w:rsidP="0070529E">
            <w:pPr>
              <w:rPr>
                <w:color w:val="000000"/>
                <w:sz w:val="28"/>
                <w:szCs w:val="28"/>
                <w:lang w:val="kk-KZ"/>
              </w:rPr>
            </w:pPr>
            <w:r w:rsidRPr="00C90D62">
              <w:rPr>
                <w:color w:val="000000"/>
                <w:sz w:val="28"/>
                <w:szCs w:val="28"/>
                <w:lang w:val="kk-KZ"/>
              </w:rPr>
              <w:t>0 сағат</w:t>
            </w:r>
          </w:p>
        </w:tc>
      </w:tr>
      <w:tr w:rsidR="00120B8C" w:rsidRPr="00C90D62" w14:paraId="3E92E99D" w14:textId="77777777" w:rsidTr="00F70A11">
        <w:trPr>
          <w:jc w:val="center"/>
        </w:trPr>
        <w:tc>
          <w:tcPr>
            <w:tcW w:w="2735" w:type="dxa"/>
            <w:shd w:val="clear" w:color="auto" w:fill="auto"/>
          </w:tcPr>
          <w:p w14:paraId="672A5C9B" w14:textId="5880A9D1" w:rsidR="00120B8C" w:rsidRPr="00C90D62" w:rsidRDefault="00F82D63" w:rsidP="00634915">
            <w:pPr>
              <w:rPr>
                <w:sz w:val="28"/>
                <w:szCs w:val="28"/>
                <w:lang w:val="kk-KZ"/>
              </w:rPr>
            </w:pPr>
            <w:r>
              <w:rPr>
                <w:sz w:val="28"/>
                <w:szCs w:val="28"/>
                <w:lang w:val="kk-KZ"/>
              </w:rPr>
              <w:t>ОБӨЖ</w:t>
            </w:r>
          </w:p>
        </w:tc>
        <w:tc>
          <w:tcPr>
            <w:tcW w:w="2227" w:type="dxa"/>
            <w:shd w:val="clear" w:color="auto" w:fill="auto"/>
          </w:tcPr>
          <w:p w14:paraId="5F2F8F22" w14:textId="303750C1" w:rsidR="00120B8C" w:rsidRPr="00C90D62" w:rsidRDefault="00301C5D" w:rsidP="0070529E">
            <w:pPr>
              <w:rPr>
                <w:color w:val="000000"/>
                <w:sz w:val="28"/>
                <w:szCs w:val="28"/>
                <w:lang w:val="kk-KZ"/>
              </w:rPr>
            </w:pPr>
            <w:r w:rsidRPr="00C90D62">
              <w:rPr>
                <w:color w:val="000000"/>
                <w:sz w:val="28"/>
                <w:szCs w:val="28"/>
                <w:lang w:val="kk-KZ"/>
              </w:rPr>
              <w:t>7</w:t>
            </w:r>
          </w:p>
        </w:tc>
      </w:tr>
      <w:tr w:rsidR="00231C22" w:rsidRPr="00C90D62" w14:paraId="57A16DB5" w14:textId="77777777" w:rsidTr="00F70A11">
        <w:trPr>
          <w:jc w:val="center"/>
        </w:trPr>
        <w:tc>
          <w:tcPr>
            <w:tcW w:w="2735" w:type="dxa"/>
            <w:shd w:val="clear" w:color="auto" w:fill="auto"/>
          </w:tcPr>
          <w:p w14:paraId="3A9FFE3C" w14:textId="66FA8BC6" w:rsidR="00231C22" w:rsidRDefault="00231C22" w:rsidP="00634915">
            <w:pPr>
              <w:rPr>
                <w:sz w:val="28"/>
                <w:szCs w:val="28"/>
                <w:lang w:val="kk-KZ"/>
              </w:rPr>
            </w:pPr>
            <w:r>
              <w:rPr>
                <w:sz w:val="28"/>
                <w:szCs w:val="28"/>
                <w:lang w:val="kk-KZ"/>
              </w:rPr>
              <w:t>БӨЖ</w:t>
            </w:r>
          </w:p>
        </w:tc>
        <w:tc>
          <w:tcPr>
            <w:tcW w:w="2227" w:type="dxa"/>
            <w:shd w:val="clear" w:color="auto" w:fill="auto"/>
          </w:tcPr>
          <w:p w14:paraId="26E91A44" w14:textId="34D10EA9" w:rsidR="00231C22" w:rsidRPr="00C90D62" w:rsidRDefault="00231C22" w:rsidP="0070529E">
            <w:pPr>
              <w:rPr>
                <w:color w:val="000000"/>
                <w:sz w:val="28"/>
                <w:szCs w:val="28"/>
                <w:lang w:val="kk-KZ"/>
              </w:rPr>
            </w:pPr>
            <w:r>
              <w:rPr>
                <w:color w:val="000000"/>
                <w:sz w:val="28"/>
                <w:szCs w:val="28"/>
                <w:lang w:val="kk-KZ"/>
              </w:rPr>
              <w:t>98</w:t>
            </w:r>
          </w:p>
        </w:tc>
      </w:tr>
    </w:tbl>
    <w:p w14:paraId="2518F2D8" w14:textId="77777777" w:rsidR="00120B8C" w:rsidRDefault="00120B8C" w:rsidP="00120B8C">
      <w:pPr>
        <w:jc w:val="center"/>
        <w:rPr>
          <w:sz w:val="28"/>
          <w:szCs w:val="28"/>
          <w:lang w:val="kk-KZ"/>
        </w:rPr>
      </w:pPr>
    </w:p>
    <w:p w14:paraId="492914E5" w14:textId="77777777" w:rsidR="00120B8C" w:rsidRDefault="00120B8C" w:rsidP="00120B8C">
      <w:pPr>
        <w:pStyle w:val="aff1"/>
        <w:spacing w:after="0"/>
        <w:ind w:left="0" w:firstLine="469"/>
        <w:jc w:val="center"/>
        <w:rPr>
          <w:b/>
          <w:sz w:val="28"/>
          <w:szCs w:val="28"/>
          <w:lang w:val="kk-KZ"/>
        </w:rPr>
      </w:pPr>
    </w:p>
    <w:p w14:paraId="48137985" w14:textId="77777777" w:rsidR="00120B8C" w:rsidRDefault="00120B8C" w:rsidP="00120B8C">
      <w:pPr>
        <w:pStyle w:val="aff1"/>
        <w:spacing w:after="0"/>
        <w:ind w:left="0" w:firstLine="469"/>
        <w:jc w:val="center"/>
        <w:rPr>
          <w:b/>
          <w:sz w:val="28"/>
          <w:szCs w:val="28"/>
          <w:lang w:val="kk-KZ"/>
        </w:rPr>
      </w:pPr>
    </w:p>
    <w:p w14:paraId="2E29C579" w14:textId="77777777" w:rsidR="00120B8C" w:rsidRDefault="00120B8C" w:rsidP="00120B8C">
      <w:pPr>
        <w:pStyle w:val="aff1"/>
        <w:spacing w:after="0"/>
        <w:ind w:left="0" w:firstLine="469"/>
        <w:jc w:val="center"/>
        <w:rPr>
          <w:b/>
          <w:sz w:val="28"/>
          <w:szCs w:val="28"/>
          <w:lang w:val="kk-KZ"/>
        </w:rPr>
      </w:pPr>
    </w:p>
    <w:p w14:paraId="13898ADA" w14:textId="77777777" w:rsidR="00120B8C" w:rsidRDefault="00120B8C" w:rsidP="00120B8C">
      <w:pPr>
        <w:pStyle w:val="aff1"/>
        <w:spacing w:after="0"/>
        <w:ind w:left="0" w:firstLine="469"/>
        <w:jc w:val="center"/>
        <w:rPr>
          <w:b/>
          <w:sz w:val="28"/>
          <w:szCs w:val="28"/>
          <w:lang w:val="kk-KZ"/>
        </w:rPr>
      </w:pPr>
    </w:p>
    <w:p w14:paraId="1EA08325" w14:textId="77777777" w:rsidR="00120B8C" w:rsidRDefault="00120B8C" w:rsidP="00120B8C">
      <w:pPr>
        <w:pStyle w:val="aff1"/>
        <w:spacing w:after="0"/>
        <w:ind w:left="0" w:firstLine="469"/>
        <w:jc w:val="center"/>
        <w:rPr>
          <w:b/>
          <w:sz w:val="28"/>
          <w:szCs w:val="28"/>
          <w:lang w:val="kk-KZ"/>
        </w:rPr>
      </w:pPr>
    </w:p>
    <w:p w14:paraId="0ED3F3E4" w14:textId="77777777" w:rsidR="00120B8C" w:rsidRDefault="00120B8C" w:rsidP="00120B8C">
      <w:pPr>
        <w:pStyle w:val="aff1"/>
        <w:spacing w:after="0"/>
        <w:ind w:left="0" w:firstLine="469"/>
        <w:jc w:val="center"/>
        <w:rPr>
          <w:b/>
          <w:sz w:val="28"/>
          <w:szCs w:val="28"/>
          <w:lang w:val="kk-KZ"/>
        </w:rPr>
      </w:pPr>
    </w:p>
    <w:p w14:paraId="7440364F" w14:textId="77777777" w:rsidR="00120B8C" w:rsidRDefault="00120B8C" w:rsidP="00120B8C">
      <w:pPr>
        <w:pStyle w:val="aff1"/>
        <w:spacing w:after="0"/>
        <w:ind w:left="0" w:firstLine="469"/>
        <w:jc w:val="center"/>
        <w:rPr>
          <w:b/>
          <w:sz w:val="28"/>
          <w:szCs w:val="28"/>
          <w:lang w:val="kk-KZ"/>
        </w:rPr>
      </w:pPr>
    </w:p>
    <w:p w14:paraId="5E7075A6" w14:textId="77777777" w:rsidR="00120B8C" w:rsidRDefault="00120B8C" w:rsidP="00120B8C">
      <w:pPr>
        <w:pStyle w:val="aff1"/>
        <w:spacing w:after="0"/>
        <w:ind w:left="0" w:firstLine="469"/>
        <w:jc w:val="center"/>
        <w:rPr>
          <w:b/>
          <w:sz w:val="28"/>
          <w:szCs w:val="28"/>
          <w:lang w:val="kk-KZ"/>
        </w:rPr>
      </w:pPr>
    </w:p>
    <w:p w14:paraId="1B5E5260" w14:textId="77777777" w:rsidR="00120B8C" w:rsidRPr="00DA01DD" w:rsidRDefault="00120B8C" w:rsidP="00120B8C">
      <w:pPr>
        <w:pStyle w:val="aff1"/>
        <w:spacing w:after="0"/>
        <w:ind w:left="0" w:firstLine="469"/>
        <w:jc w:val="center"/>
        <w:rPr>
          <w:b/>
          <w:sz w:val="28"/>
          <w:szCs w:val="28"/>
          <w:lang w:val="kk-KZ"/>
        </w:rPr>
      </w:pPr>
    </w:p>
    <w:p w14:paraId="0C8AE407" w14:textId="77777777" w:rsidR="00120B8C" w:rsidRPr="00DA01DD" w:rsidRDefault="00120B8C" w:rsidP="00120B8C">
      <w:pPr>
        <w:pStyle w:val="aff1"/>
        <w:spacing w:after="0"/>
        <w:ind w:left="0" w:firstLine="469"/>
        <w:jc w:val="center"/>
        <w:rPr>
          <w:b/>
          <w:sz w:val="28"/>
          <w:szCs w:val="28"/>
          <w:lang w:val="kk-KZ"/>
        </w:rPr>
      </w:pPr>
    </w:p>
    <w:p w14:paraId="475A8808" w14:textId="39BDBB7E" w:rsidR="00120B8C" w:rsidRPr="00DA01DD" w:rsidRDefault="00120B8C" w:rsidP="00120B8C">
      <w:pPr>
        <w:pStyle w:val="aff1"/>
        <w:spacing w:after="0"/>
        <w:ind w:left="0"/>
        <w:jc w:val="center"/>
        <w:rPr>
          <w:b/>
          <w:sz w:val="28"/>
          <w:szCs w:val="28"/>
          <w:lang w:val="kk-KZ"/>
        </w:rPr>
      </w:pPr>
      <w:r w:rsidRPr="00DA01DD">
        <w:rPr>
          <w:b/>
          <w:sz w:val="28"/>
          <w:szCs w:val="28"/>
          <w:lang w:val="kk-KZ"/>
        </w:rPr>
        <w:t>Алматы 20</w:t>
      </w:r>
      <w:r>
        <w:rPr>
          <w:b/>
          <w:sz w:val="28"/>
          <w:szCs w:val="28"/>
          <w:lang w:val="kk-KZ"/>
        </w:rPr>
        <w:t>2</w:t>
      </w:r>
      <w:r w:rsidR="00634915">
        <w:rPr>
          <w:b/>
          <w:sz w:val="28"/>
          <w:szCs w:val="28"/>
          <w:lang w:val="kk-KZ"/>
        </w:rPr>
        <w:t>4</w:t>
      </w:r>
      <w:r w:rsidRPr="00DA01DD">
        <w:rPr>
          <w:b/>
          <w:sz w:val="28"/>
          <w:szCs w:val="28"/>
          <w:lang w:val="kk-KZ"/>
        </w:rPr>
        <w:t xml:space="preserve"> ж.</w:t>
      </w:r>
    </w:p>
    <w:p w14:paraId="77216A2D" w14:textId="6400E7AA" w:rsidR="00120B8C" w:rsidRPr="00A758D9" w:rsidRDefault="00120B8C" w:rsidP="00120B8C">
      <w:pPr>
        <w:jc w:val="both"/>
        <w:rPr>
          <w:sz w:val="28"/>
          <w:szCs w:val="28"/>
          <w:lang w:val="kk-KZ" w:eastAsia="ko-KR"/>
        </w:rPr>
      </w:pPr>
      <w:r w:rsidRPr="009A2405">
        <w:rPr>
          <w:sz w:val="28"/>
          <w:szCs w:val="28"/>
          <w:lang w:val="kk-KZ" w:eastAsia="ko-KR"/>
        </w:rPr>
        <w:br w:type="page"/>
      </w:r>
      <w:r w:rsidRPr="00A758D9">
        <w:rPr>
          <w:sz w:val="28"/>
          <w:szCs w:val="28"/>
          <w:lang w:val="kk-KZ" w:eastAsia="ko-KR"/>
        </w:rPr>
        <w:lastRenderedPageBreak/>
        <w:t xml:space="preserve">Пәннің оқу-әдістемелік кешенін әзірлеген биология ғылымдарының кандидаты, </w:t>
      </w:r>
      <w:r w:rsidR="00B115D8">
        <w:rPr>
          <w:sz w:val="28"/>
          <w:szCs w:val="28"/>
          <w:lang w:val="kk-KZ"/>
        </w:rPr>
        <w:t xml:space="preserve">доцент м.а. </w:t>
      </w:r>
      <w:r w:rsidRPr="00A758D9">
        <w:rPr>
          <w:sz w:val="28"/>
          <w:szCs w:val="28"/>
          <w:lang w:val="kk-KZ" w:eastAsia="ko-KR"/>
        </w:rPr>
        <w:t>Кулбаева Маржан Сусаровна.</w:t>
      </w:r>
    </w:p>
    <w:p w14:paraId="57F3474B" w14:textId="77777777" w:rsidR="00120B8C" w:rsidRPr="00A758D9" w:rsidRDefault="00120B8C" w:rsidP="00120B8C">
      <w:pPr>
        <w:jc w:val="both"/>
        <w:rPr>
          <w:sz w:val="28"/>
          <w:szCs w:val="28"/>
          <w:lang w:val="kk-KZ" w:eastAsia="ko-KR"/>
        </w:rPr>
      </w:pPr>
    </w:p>
    <w:p w14:paraId="2B02E755" w14:textId="77777777" w:rsidR="00120B8C" w:rsidRPr="00A758D9" w:rsidRDefault="00120B8C" w:rsidP="00120B8C">
      <w:pPr>
        <w:jc w:val="both"/>
        <w:rPr>
          <w:sz w:val="28"/>
          <w:szCs w:val="28"/>
          <w:lang w:val="kk-KZ" w:eastAsia="ko-KR"/>
        </w:rPr>
      </w:pPr>
    </w:p>
    <w:p w14:paraId="29716E9D" w14:textId="7FE52627" w:rsidR="00120B8C" w:rsidRPr="00A758D9" w:rsidRDefault="00120B8C" w:rsidP="00120B8C">
      <w:pPr>
        <w:jc w:val="both"/>
        <w:rPr>
          <w:sz w:val="28"/>
          <w:szCs w:val="28"/>
          <w:lang w:val="kk-KZ" w:eastAsia="ko-KR"/>
        </w:rPr>
      </w:pPr>
      <w:r w:rsidRPr="00A758D9">
        <w:rPr>
          <w:sz w:val="28"/>
          <w:szCs w:val="28"/>
          <w:lang w:val="kk-KZ" w:eastAsia="ko-KR"/>
        </w:rPr>
        <w:t>«</w:t>
      </w:r>
      <w:r w:rsidR="00301C5D" w:rsidRPr="00301C5D">
        <w:rPr>
          <w:sz w:val="28"/>
          <w:szCs w:val="28"/>
          <w:lang w:val="kk-KZ" w:eastAsia="ko-KR"/>
        </w:rPr>
        <w:t>6В05</w:t>
      </w:r>
      <w:r w:rsidR="00634915">
        <w:rPr>
          <w:sz w:val="28"/>
          <w:szCs w:val="28"/>
          <w:lang w:val="kk-KZ" w:eastAsia="ko-KR"/>
        </w:rPr>
        <w:t>102</w:t>
      </w:r>
      <w:r w:rsidR="00301C5D" w:rsidRPr="00301C5D">
        <w:rPr>
          <w:sz w:val="28"/>
          <w:szCs w:val="28"/>
          <w:lang w:val="kk-KZ" w:eastAsia="ko-KR"/>
        </w:rPr>
        <w:t>-</w:t>
      </w:r>
      <w:r w:rsidR="00634915">
        <w:rPr>
          <w:sz w:val="28"/>
          <w:szCs w:val="28"/>
          <w:lang w:val="kk-KZ" w:eastAsia="ko-KR"/>
        </w:rPr>
        <w:t>Биология</w:t>
      </w:r>
      <w:r w:rsidRPr="00A758D9">
        <w:rPr>
          <w:sz w:val="28"/>
          <w:szCs w:val="28"/>
          <w:lang w:val="kk-KZ" w:eastAsia="ko-KR"/>
        </w:rPr>
        <w:t>» мамандығының негізгі оқу жоспары, пәннің негізгі оқу бағдарламасы және пәндер каталогы негізінде құрастырылған.</w:t>
      </w:r>
    </w:p>
    <w:p w14:paraId="7FAD427D" w14:textId="77777777" w:rsidR="00120B8C" w:rsidRPr="00A758D9" w:rsidRDefault="00120B8C" w:rsidP="00120B8C">
      <w:pPr>
        <w:jc w:val="both"/>
        <w:rPr>
          <w:sz w:val="28"/>
          <w:szCs w:val="28"/>
          <w:lang w:val="kk-KZ" w:eastAsia="ko-KR"/>
        </w:rPr>
      </w:pPr>
    </w:p>
    <w:p w14:paraId="34DCC439" w14:textId="77777777" w:rsidR="00120B8C" w:rsidRPr="00A758D9" w:rsidRDefault="00120B8C" w:rsidP="00120B8C">
      <w:pPr>
        <w:jc w:val="both"/>
        <w:rPr>
          <w:sz w:val="28"/>
          <w:szCs w:val="28"/>
          <w:lang w:val="kk-KZ" w:eastAsia="ko-KR"/>
        </w:rPr>
      </w:pPr>
    </w:p>
    <w:p w14:paraId="1460A0A4" w14:textId="77777777" w:rsidR="00120B8C" w:rsidRPr="00A758D9" w:rsidRDefault="00120B8C" w:rsidP="00120B8C">
      <w:pPr>
        <w:jc w:val="both"/>
        <w:rPr>
          <w:sz w:val="28"/>
          <w:szCs w:val="28"/>
          <w:lang w:val="kk-KZ" w:eastAsia="ko-KR"/>
        </w:rPr>
      </w:pPr>
    </w:p>
    <w:p w14:paraId="59FF7690" w14:textId="77777777" w:rsidR="00120B8C" w:rsidRPr="00A758D9" w:rsidRDefault="00120B8C" w:rsidP="00120B8C">
      <w:pPr>
        <w:jc w:val="both"/>
        <w:rPr>
          <w:sz w:val="28"/>
          <w:szCs w:val="28"/>
          <w:lang w:val="kk-KZ" w:eastAsia="ko-KR"/>
        </w:rPr>
      </w:pPr>
    </w:p>
    <w:p w14:paraId="38745AFD" w14:textId="77777777" w:rsidR="00120B8C" w:rsidRPr="00A758D9" w:rsidRDefault="00120B8C" w:rsidP="00120B8C">
      <w:pPr>
        <w:jc w:val="both"/>
        <w:rPr>
          <w:sz w:val="28"/>
          <w:szCs w:val="28"/>
          <w:lang w:val="kk-KZ" w:eastAsia="ko-KR"/>
        </w:rPr>
      </w:pPr>
      <w:r w:rsidRPr="00A758D9">
        <w:rPr>
          <w:sz w:val="28"/>
          <w:szCs w:val="28"/>
          <w:lang w:val="kk-KZ" w:eastAsia="ko-KR"/>
        </w:rPr>
        <w:t xml:space="preserve">Биофизика, биомедицина және нейроғылым кафедрасының мәжілісінде қарастырылды және ұсынылды </w:t>
      </w:r>
    </w:p>
    <w:p w14:paraId="62D36C3B" w14:textId="254CD520" w:rsidR="00120B8C" w:rsidRPr="004F4732" w:rsidRDefault="00120B8C" w:rsidP="00120B8C">
      <w:pPr>
        <w:jc w:val="both"/>
        <w:rPr>
          <w:sz w:val="28"/>
          <w:szCs w:val="28"/>
          <w:lang w:val="kk-KZ" w:eastAsia="ko-KR"/>
        </w:rPr>
      </w:pPr>
      <w:r w:rsidRPr="00A758D9">
        <w:rPr>
          <w:sz w:val="28"/>
          <w:szCs w:val="28"/>
          <w:lang w:val="kk-KZ" w:eastAsia="ko-KR"/>
        </w:rPr>
        <w:t>«__ » ___ 202</w:t>
      </w:r>
      <w:r w:rsidR="00634915">
        <w:rPr>
          <w:sz w:val="28"/>
          <w:szCs w:val="28"/>
          <w:lang w:val="kk-KZ" w:eastAsia="ko-KR"/>
        </w:rPr>
        <w:t>4</w:t>
      </w:r>
      <w:r w:rsidRPr="00A758D9">
        <w:rPr>
          <w:sz w:val="28"/>
          <w:szCs w:val="28"/>
          <w:lang w:val="kk-KZ" w:eastAsia="ko-KR"/>
        </w:rPr>
        <w:t xml:space="preserve"> ж., хаттама №</w:t>
      </w:r>
      <w:r w:rsidR="00634915" w:rsidRPr="004F4732">
        <w:rPr>
          <w:sz w:val="28"/>
          <w:szCs w:val="28"/>
          <w:lang w:val="kk-KZ" w:eastAsia="ko-KR"/>
        </w:rPr>
        <w:t>___</w:t>
      </w:r>
    </w:p>
    <w:p w14:paraId="63EC08D8" w14:textId="77777777" w:rsidR="00120B8C" w:rsidRPr="00A758D9" w:rsidRDefault="00120B8C" w:rsidP="00120B8C">
      <w:pPr>
        <w:jc w:val="both"/>
        <w:rPr>
          <w:sz w:val="28"/>
          <w:szCs w:val="28"/>
          <w:lang w:val="kk-KZ" w:eastAsia="ko-KR"/>
        </w:rPr>
      </w:pPr>
    </w:p>
    <w:p w14:paraId="711C3882" w14:textId="77777777" w:rsidR="00120B8C" w:rsidRPr="00A758D9" w:rsidRDefault="00120B8C" w:rsidP="00120B8C">
      <w:pPr>
        <w:jc w:val="both"/>
        <w:rPr>
          <w:sz w:val="28"/>
          <w:szCs w:val="28"/>
          <w:lang w:val="kk-KZ" w:eastAsia="ko-KR"/>
        </w:rPr>
      </w:pPr>
    </w:p>
    <w:p w14:paraId="62B0BE99" w14:textId="77777777" w:rsidR="00120B8C" w:rsidRPr="00A758D9" w:rsidRDefault="00120B8C" w:rsidP="00120B8C">
      <w:pPr>
        <w:jc w:val="both"/>
        <w:rPr>
          <w:sz w:val="28"/>
          <w:szCs w:val="28"/>
          <w:lang w:val="kk-KZ" w:eastAsia="ko-KR"/>
        </w:rPr>
      </w:pPr>
      <w:r w:rsidRPr="00A758D9">
        <w:rPr>
          <w:sz w:val="28"/>
          <w:szCs w:val="28"/>
          <w:lang w:val="kk-KZ" w:eastAsia="ko-KR"/>
        </w:rPr>
        <w:t>Кафедра меңгерушісі _________________ Кустубаева А.М.</w:t>
      </w:r>
    </w:p>
    <w:p w14:paraId="318CD8A9" w14:textId="77777777" w:rsidR="00120B8C" w:rsidRPr="00A758D9" w:rsidRDefault="00120B8C" w:rsidP="00120B8C">
      <w:pPr>
        <w:jc w:val="both"/>
        <w:rPr>
          <w:sz w:val="28"/>
          <w:szCs w:val="28"/>
          <w:lang w:val="kk-KZ" w:eastAsia="ko-KR"/>
        </w:rPr>
      </w:pPr>
      <w:r w:rsidRPr="00A758D9">
        <w:rPr>
          <w:sz w:val="28"/>
          <w:szCs w:val="28"/>
          <w:lang w:val="kk-KZ" w:eastAsia="ko-KR"/>
        </w:rPr>
        <w:t xml:space="preserve">                                                   (қолы)</w:t>
      </w:r>
    </w:p>
    <w:p w14:paraId="0360A683" w14:textId="77777777" w:rsidR="00120B8C" w:rsidRPr="00A758D9" w:rsidRDefault="00120B8C" w:rsidP="00120B8C">
      <w:pPr>
        <w:jc w:val="both"/>
        <w:rPr>
          <w:sz w:val="28"/>
          <w:szCs w:val="28"/>
          <w:lang w:val="kk-KZ" w:eastAsia="ko-KR"/>
        </w:rPr>
      </w:pPr>
    </w:p>
    <w:p w14:paraId="2DE09E46" w14:textId="77777777" w:rsidR="00120B8C" w:rsidRPr="00A758D9" w:rsidRDefault="00120B8C" w:rsidP="00120B8C">
      <w:pPr>
        <w:jc w:val="both"/>
        <w:rPr>
          <w:sz w:val="28"/>
          <w:szCs w:val="28"/>
          <w:lang w:val="kk-KZ" w:eastAsia="ko-KR"/>
        </w:rPr>
      </w:pPr>
    </w:p>
    <w:p w14:paraId="025703F9" w14:textId="77777777" w:rsidR="007E2AB3" w:rsidRPr="00B8140A" w:rsidRDefault="007E2AB3" w:rsidP="007E2AB3">
      <w:pPr>
        <w:rPr>
          <w:sz w:val="28"/>
          <w:szCs w:val="28"/>
          <w:lang w:val="kk-KZ" w:eastAsia="ko-KR"/>
        </w:rPr>
      </w:pPr>
    </w:p>
    <w:p w14:paraId="5F400BCC" w14:textId="77777777" w:rsidR="007E2AB3" w:rsidRPr="00B8140A" w:rsidRDefault="007E2AB3" w:rsidP="007E2AB3">
      <w:pPr>
        <w:rPr>
          <w:sz w:val="28"/>
          <w:szCs w:val="28"/>
          <w:lang w:val="kk-KZ" w:eastAsia="ko-KR"/>
        </w:rPr>
      </w:pPr>
    </w:p>
    <w:p w14:paraId="0EBB9624" w14:textId="77777777" w:rsidR="007E2AB3" w:rsidRDefault="007E2AB3">
      <w:pPr>
        <w:rPr>
          <w:b/>
          <w:sz w:val="20"/>
          <w:szCs w:val="20"/>
          <w:lang w:val="kk-KZ"/>
        </w:rPr>
      </w:pPr>
      <w:r>
        <w:rPr>
          <w:b/>
          <w:sz w:val="20"/>
          <w:szCs w:val="20"/>
          <w:lang w:val="kk-KZ"/>
        </w:rPr>
        <w:br w:type="page"/>
      </w:r>
    </w:p>
    <w:p w14:paraId="43487D1F" w14:textId="1F515877" w:rsidR="00B77F6B" w:rsidRPr="00862F89" w:rsidRDefault="00B77F6B" w:rsidP="00B77F6B">
      <w:pPr>
        <w:jc w:val="center"/>
        <w:rPr>
          <w:b/>
          <w:sz w:val="20"/>
          <w:szCs w:val="20"/>
          <w:lang w:val="kk-KZ"/>
        </w:rPr>
      </w:pPr>
      <w:r w:rsidRPr="00862F89">
        <w:rPr>
          <w:b/>
          <w:sz w:val="20"/>
          <w:szCs w:val="20"/>
          <w:lang w:val="kk-KZ"/>
        </w:rPr>
        <w:lastRenderedPageBreak/>
        <w:t>СИЛЛАБУС</w:t>
      </w:r>
    </w:p>
    <w:p w14:paraId="4EF4F55D" w14:textId="76DF91B3" w:rsidR="00B77F6B" w:rsidRPr="00862F89" w:rsidRDefault="00B77F6B" w:rsidP="00B77F6B">
      <w:pPr>
        <w:jc w:val="center"/>
        <w:rPr>
          <w:b/>
          <w:sz w:val="20"/>
          <w:szCs w:val="20"/>
          <w:lang w:val="kk-KZ"/>
        </w:rPr>
      </w:pPr>
      <w:r w:rsidRPr="00862F89">
        <w:rPr>
          <w:b/>
          <w:sz w:val="20"/>
          <w:szCs w:val="20"/>
          <w:lang w:val="kk-KZ"/>
        </w:rPr>
        <w:t>202</w:t>
      </w:r>
      <w:r w:rsidR="00C72D5F">
        <w:rPr>
          <w:b/>
          <w:sz w:val="20"/>
          <w:szCs w:val="20"/>
          <w:lang w:val="kk-KZ"/>
        </w:rPr>
        <w:t>4</w:t>
      </w:r>
      <w:r w:rsidRPr="00862F89">
        <w:rPr>
          <w:b/>
          <w:sz w:val="20"/>
          <w:szCs w:val="20"/>
          <w:lang w:val="kk-KZ"/>
        </w:rPr>
        <w:t>-202</w:t>
      </w:r>
      <w:r w:rsidR="00C72D5F">
        <w:rPr>
          <w:b/>
          <w:sz w:val="20"/>
          <w:szCs w:val="20"/>
          <w:lang w:val="kk-KZ"/>
        </w:rPr>
        <w:t>5</w:t>
      </w:r>
      <w:r w:rsidRPr="00862F89">
        <w:rPr>
          <w:b/>
          <w:sz w:val="20"/>
          <w:szCs w:val="20"/>
          <w:lang w:val="kk-KZ"/>
        </w:rPr>
        <w:t xml:space="preserve"> оқу жылының </w:t>
      </w:r>
      <w:r w:rsidR="00301C5D">
        <w:rPr>
          <w:b/>
          <w:sz w:val="20"/>
          <w:szCs w:val="20"/>
          <w:lang w:val="kk-KZ"/>
        </w:rPr>
        <w:t>көктемгі</w:t>
      </w:r>
      <w:r w:rsidRPr="00862F89">
        <w:rPr>
          <w:b/>
          <w:sz w:val="20"/>
          <w:szCs w:val="20"/>
          <w:lang w:val="kk-KZ"/>
        </w:rPr>
        <w:t xml:space="preserve"> семестрі</w:t>
      </w:r>
    </w:p>
    <w:p w14:paraId="2675C83A" w14:textId="2BD426A4" w:rsidR="00B77F6B" w:rsidRPr="009A6392" w:rsidRDefault="00B77F6B" w:rsidP="00B77F6B">
      <w:pPr>
        <w:jc w:val="center"/>
        <w:rPr>
          <w:b/>
          <w:sz w:val="20"/>
          <w:szCs w:val="20"/>
          <w:lang w:val="kk-KZ"/>
        </w:rPr>
      </w:pPr>
      <w:r w:rsidRPr="00862F89">
        <w:rPr>
          <w:b/>
          <w:sz w:val="20"/>
          <w:szCs w:val="20"/>
          <w:lang w:val="kk-KZ"/>
        </w:rPr>
        <w:t>«</w:t>
      </w:r>
      <w:r w:rsidR="00301C5D" w:rsidRPr="00301C5D">
        <w:rPr>
          <w:b/>
          <w:sz w:val="20"/>
          <w:szCs w:val="20"/>
          <w:lang w:val="kk-KZ"/>
        </w:rPr>
        <w:t>6В05</w:t>
      </w:r>
      <w:r w:rsidR="00C72D5F">
        <w:rPr>
          <w:b/>
          <w:sz w:val="20"/>
          <w:szCs w:val="20"/>
          <w:lang w:val="en-US"/>
        </w:rPr>
        <w:t>102</w:t>
      </w:r>
      <w:r w:rsidR="00301C5D" w:rsidRPr="00301C5D">
        <w:rPr>
          <w:b/>
          <w:sz w:val="20"/>
          <w:szCs w:val="20"/>
          <w:lang w:val="kk-KZ"/>
        </w:rPr>
        <w:t>-</w:t>
      </w:r>
      <w:r w:rsidR="00C72D5F">
        <w:rPr>
          <w:b/>
          <w:sz w:val="20"/>
          <w:szCs w:val="20"/>
          <w:lang w:val="en-US"/>
        </w:rPr>
        <w:t>Биология</w:t>
      </w:r>
      <w:r w:rsidRPr="00862F89">
        <w:rPr>
          <w:b/>
          <w:sz w:val="20"/>
          <w:szCs w:val="20"/>
          <w:lang w:val="kk-KZ"/>
        </w:rPr>
        <w:t xml:space="preserve">» білім беру бағдарламасы </w:t>
      </w:r>
    </w:p>
    <w:p w14:paraId="61BA6E00" w14:textId="77777777" w:rsidR="00FC1689" w:rsidRPr="001372E7"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9"/>
        <w:gridCol w:w="1843"/>
        <w:gridCol w:w="1134"/>
        <w:gridCol w:w="1275"/>
        <w:gridCol w:w="1134"/>
        <w:gridCol w:w="1134"/>
        <w:gridCol w:w="1701"/>
      </w:tblGrid>
      <w:tr w:rsidR="00535DED" w:rsidRPr="003F2DC5" w14:paraId="5604C441" w14:textId="77777777" w:rsidTr="00B32C3B">
        <w:trPr>
          <w:trHeight w:val="265"/>
        </w:trPr>
        <w:tc>
          <w:tcPr>
            <w:tcW w:w="2269"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78F67395" w:rsidR="00AC0EFC" w:rsidRPr="00EB0909" w:rsidRDefault="00AC0EFC" w:rsidP="00EB0909">
            <w:pPr>
              <w:rPr>
                <w:bCs/>
                <w:i/>
                <w:iCs/>
                <w:sz w:val="16"/>
                <w:szCs w:val="16"/>
                <w:lang w:val="en-US"/>
              </w:rPr>
            </w:pPr>
          </w:p>
        </w:tc>
        <w:tc>
          <w:tcPr>
            <w:tcW w:w="35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C440" w14:textId="319F01A5" w:rsidR="00E55C26" w:rsidRPr="00AD231D" w:rsidRDefault="0043016B" w:rsidP="00AC0EFC">
            <w:pPr>
              <w:rPr>
                <w:b/>
                <w:sz w:val="20"/>
                <w:szCs w:val="20"/>
              </w:rPr>
            </w:pPr>
            <w:r w:rsidRPr="0043016B">
              <w:rPr>
                <w:b/>
                <w:sz w:val="20"/>
                <w:szCs w:val="20"/>
              </w:rPr>
              <w:t>(</w:t>
            </w:r>
            <w:r>
              <w:rPr>
                <w:b/>
                <w:sz w:val="20"/>
                <w:szCs w:val="20"/>
                <w:lang w:val="kk-KZ"/>
              </w:rPr>
              <w:t>ОБӨЖ</w:t>
            </w:r>
            <w:r w:rsidR="00AD231D">
              <w:rPr>
                <w:b/>
                <w:sz w:val="20"/>
                <w:szCs w:val="20"/>
              </w:rPr>
              <w:t>)</w:t>
            </w:r>
          </w:p>
        </w:tc>
      </w:tr>
      <w:tr w:rsidR="00535DED" w:rsidRPr="003F2DC5" w14:paraId="5604C44A" w14:textId="77777777" w:rsidTr="00B32C3B">
        <w:trPr>
          <w:trHeight w:val="883"/>
        </w:trPr>
        <w:tc>
          <w:tcPr>
            <w:tcW w:w="2269"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843" w:type="dxa"/>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1134"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0B32C3B">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9C0094" w14:textId="77777777" w:rsidR="00AB0852" w:rsidRDefault="00C72D5F" w:rsidP="00120B8C">
            <w:pPr>
              <w:rPr>
                <w:sz w:val="20"/>
                <w:szCs w:val="20"/>
              </w:rPr>
            </w:pPr>
            <w:bookmarkStart w:id="0" w:name="_GoBack"/>
            <w:r w:rsidRPr="00C72D5F">
              <w:rPr>
                <w:sz w:val="20"/>
                <w:szCs w:val="20"/>
              </w:rPr>
              <w:t>RB4311 Радиациялық биофизика</w:t>
            </w:r>
          </w:p>
          <w:p w14:paraId="5604C44C" w14:textId="22CF14DE" w:rsidR="004F4732" w:rsidRPr="004F4732" w:rsidRDefault="004F4732" w:rsidP="00120B8C">
            <w:pPr>
              <w:rPr>
                <w:sz w:val="20"/>
                <w:szCs w:val="20"/>
                <w:lang w:val="en-US"/>
              </w:rPr>
            </w:pPr>
            <w:r>
              <w:rPr>
                <w:sz w:val="20"/>
                <w:szCs w:val="20"/>
                <w:lang w:val="en-US"/>
              </w:rPr>
              <w:t>ID 92641</w:t>
            </w:r>
            <w:bookmarkEnd w:id="0"/>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49BD779" w:rsidR="00AB0852" w:rsidRPr="00831F86" w:rsidRDefault="00B115D8">
            <w:pPr>
              <w:jc w:val="center"/>
              <w:rPr>
                <w:sz w:val="20"/>
                <w:szCs w:val="20"/>
              </w:rPr>
            </w:pPr>
            <w:r>
              <w:rPr>
                <w:bCs/>
                <w:iCs/>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0CEB7B" w14:textId="77777777" w:rsidR="00B32C3B" w:rsidRDefault="00120B8C" w:rsidP="00120B8C">
            <w:pPr>
              <w:jc w:val="center"/>
              <w:rPr>
                <w:sz w:val="20"/>
                <w:szCs w:val="20"/>
                <w:lang w:val="kk-KZ"/>
              </w:rPr>
            </w:pPr>
            <w:r>
              <w:rPr>
                <w:sz w:val="20"/>
                <w:szCs w:val="20"/>
                <w:lang w:val="kk-KZ"/>
              </w:rPr>
              <w:t>1</w:t>
            </w:r>
            <w:r w:rsidR="00B32C3B">
              <w:rPr>
                <w:sz w:val="20"/>
                <w:szCs w:val="20"/>
                <w:lang w:val="kk-KZ"/>
              </w:rPr>
              <w:t>,7</w:t>
            </w:r>
          </w:p>
          <w:p w14:paraId="5604C44E" w14:textId="57B28FFE" w:rsidR="00AB0852" w:rsidRPr="00AD231D" w:rsidRDefault="00B32C3B" w:rsidP="00120B8C">
            <w:pPr>
              <w:jc w:val="center"/>
              <w:rPr>
                <w:sz w:val="20"/>
                <w:szCs w:val="20"/>
                <w:lang w:val="kk-KZ"/>
              </w:rPr>
            </w:pPr>
            <w:r>
              <w:rPr>
                <w:sz w:val="20"/>
                <w:szCs w:val="20"/>
                <w:lang w:val="kk-KZ"/>
              </w:rPr>
              <w:t>(15 сағат)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4216A" w14:textId="77777777" w:rsidR="00AB0852" w:rsidRDefault="00B32C3B">
            <w:pPr>
              <w:jc w:val="center"/>
              <w:rPr>
                <w:sz w:val="20"/>
                <w:szCs w:val="20"/>
                <w:lang w:val="kk-KZ"/>
              </w:rPr>
            </w:pPr>
            <w:r>
              <w:rPr>
                <w:sz w:val="20"/>
                <w:szCs w:val="20"/>
                <w:lang w:val="kk-KZ"/>
              </w:rPr>
              <w:t>3,3</w:t>
            </w:r>
          </w:p>
          <w:p w14:paraId="5604C44F" w14:textId="3F8E09E3" w:rsidR="00B32C3B" w:rsidRPr="00AD231D" w:rsidRDefault="00B32C3B">
            <w:pPr>
              <w:jc w:val="center"/>
              <w:rPr>
                <w:sz w:val="20"/>
                <w:szCs w:val="20"/>
                <w:lang w:val="kk-KZ"/>
              </w:rPr>
            </w:pPr>
            <w:r>
              <w:rPr>
                <w:sz w:val="20"/>
                <w:szCs w:val="20"/>
                <w:lang w:val="kk-KZ"/>
              </w:rPr>
              <w:t>(30 сағат)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FB379A0" w:rsidR="00AD231D" w:rsidRPr="00AD231D" w:rsidRDefault="00301C5D">
            <w:pPr>
              <w:jc w:val="center"/>
              <w:rPr>
                <w:sz w:val="20"/>
                <w:szCs w:val="20"/>
                <w:lang w:val="kk-KZ"/>
              </w:rPr>
            </w:pPr>
            <w:r>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8B87D" w14:textId="77777777" w:rsidR="00AB0852" w:rsidRDefault="00301C5D">
            <w:pPr>
              <w:jc w:val="center"/>
              <w:rPr>
                <w:sz w:val="20"/>
                <w:szCs w:val="20"/>
                <w:lang w:val="kk-KZ"/>
              </w:rPr>
            </w:pPr>
            <w:r>
              <w:rPr>
                <w:sz w:val="20"/>
                <w:szCs w:val="20"/>
                <w:lang w:val="kk-KZ"/>
              </w:rPr>
              <w:t>5</w:t>
            </w:r>
          </w:p>
          <w:p w14:paraId="5604C451" w14:textId="6C463C2E" w:rsidR="00B32C3B" w:rsidRPr="00AD231D" w:rsidRDefault="00B32C3B" w:rsidP="00FD4D48">
            <w:pPr>
              <w:jc w:val="center"/>
              <w:rPr>
                <w:sz w:val="20"/>
                <w:szCs w:val="20"/>
                <w:lang w:val="kk-KZ"/>
              </w:rPr>
            </w:pPr>
            <w:r>
              <w:rPr>
                <w:sz w:val="20"/>
                <w:szCs w:val="20"/>
                <w:lang w:val="kk-KZ"/>
              </w:rPr>
              <w:t>(</w:t>
            </w:r>
            <w:r w:rsidR="00FD4D48">
              <w:rPr>
                <w:sz w:val="20"/>
                <w:szCs w:val="20"/>
                <w:lang w:val="kk-KZ"/>
              </w:rPr>
              <w:t>45</w:t>
            </w:r>
            <w:r>
              <w:rPr>
                <w:sz w:val="20"/>
                <w:szCs w:val="20"/>
                <w:lang w:val="kk-KZ"/>
              </w:rPr>
              <w:t xml:space="preserve"> сағат)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0CB320C" w:rsidR="00AB0852" w:rsidRPr="00831F86" w:rsidRDefault="00301C5D" w:rsidP="00AD231D">
            <w:pPr>
              <w:jc w:val="center"/>
              <w:rPr>
                <w:sz w:val="20"/>
                <w:szCs w:val="20"/>
                <w:lang w:val="kk-KZ"/>
              </w:rPr>
            </w:pPr>
            <w:r>
              <w:rPr>
                <w:sz w:val="20"/>
                <w:szCs w:val="20"/>
                <w:lang w:val="kk-KZ"/>
              </w:rPr>
              <w:t>7</w:t>
            </w:r>
          </w:p>
        </w:tc>
      </w:tr>
    </w:tbl>
    <w:p w14:paraId="7838C9D3" w14:textId="35A38B34" w:rsidR="004C27CA" w:rsidRDefault="004C27CA"/>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2"/>
        <w:gridCol w:w="2410"/>
        <w:gridCol w:w="1701"/>
        <w:gridCol w:w="1984"/>
        <w:gridCol w:w="2693"/>
      </w:tblGrid>
      <w:tr w:rsidR="00931DE8" w:rsidRPr="003F2DC5" w14:paraId="5604C455" w14:textId="77777777" w:rsidTr="035D9250">
        <w:trPr>
          <w:trHeight w:val="225"/>
        </w:trPr>
        <w:tc>
          <w:tcPr>
            <w:tcW w:w="104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58C08C1"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4F4732" w14:paraId="5604C45B" w14:textId="77777777" w:rsidTr="004C27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73E12E83" w:rsidR="0078340B" w:rsidRPr="008131FF" w:rsidRDefault="004C27CA" w:rsidP="00FC1689">
            <w:pPr>
              <w:rPr>
                <w:b/>
                <w:sz w:val="20"/>
                <w:szCs w:val="20"/>
                <w:lang w:val="kk-KZ"/>
              </w:rPr>
            </w:pPr>
            <w:r w:rsidRPr="00953962">
              <w:rPr>
                <w:b/>
                <w:sz w:val="20"/>
                <w:szCs w:val="20"/>
              </w:rPr>
              <w:t>К</w:t>
            </w:r>
            <w:r w:rsidR="0078340B" w:rsidRPr="00953962">
              <w:rPr>
                <w:b/>
                <w:sz w:val="20"/>
                <w:szCs w:val="20"/>
              </w:rPr>
              <w:t>омпонент</w:t>
            </w:r>
            <w:r w:rsidR="008131FF">
              <w:rPr>
                <w:b/>
                <w:sz w:val="20"/>
                <w:szCs w:val="20"/>
                <w:lang w:val="kk-KZ"/>
              </w:rPr>
              <w:t>і</w:t>
            </w:r>
            <w:r>
              <w:rPr>
                <w:b/>
                <w:sz w:val="20"/>
                <w:szCs w:val="20"/>
                <w:lang w:val="kk-KZ"/>
              </w:rPr>
              <w:t>, Модуль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F97D37" w:rsidRPr="00C31895" w14:paraId="5604C461" w14:textId="77777777" w:rsidTr="004C27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2B7DFA94" w:rsidR="00F97D37" w:rsidRPr="00AD231D" w:rsidRDefault="00F97D37" w:rsidP="00F97D37">
            <w:pPr>
              <w:pBdr>
                <w:top w:val="nil"/>
                <w:left w:val="nil"/>
                <w:bottom w:val="nil"/>
                <w:right w:val="nil"/>
                <w:between w:val="nil"/>
              </w:pBdr>
              <w:rPr>
                <w:bCs/>
                <w:iCs/>
                <w:color w:val="FF0000"/>
                <w:sz w:val="20"/>
                <w:szCs w:val="20"/>
                <w:lang w:val="kk-KZ"/>
              </w:rPr>
            </w:pPr>
            <w:r w:rsidRPr="00AD231D">
              <w:rPr>
                <w:bCs/>
                <w:iCs/>
                <w:sz w:val="20"/>
                <w:szCs w:val="20"/>
                <w:lang w:val="kk-KZ"/>
              </w:rPr>
              <w:t xml:space="preserve">гибрид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446503" w14:textId="77777777" w:rsidR="004C27CA" w:rsidRDefault="004C27CA" w:rsidP="004C27CA">
            <w:pPr>
              <w:rPr>
                <w:sz w:val="20"/>
                <w:szCs w:val="20"/>
                <w:lang w:val="kk-KZ"/>
              </w:rPr>
            </w:pPr>
            <w:r>
              <w:rPr>
                <w:sz w:val="20"/>
                <w:szCs w:val="20"/>
                <w:lang w:val="kk-KZ"/>
              </w:rPr>
              <w:t>Базалық пәндер</w:t>
            </w:r>
            <w:r w:rsidR="00F97D37">
              <w:rPr>
                <w:sz w:val="20"/>
                <w:szCs w:val="20"/>
                <w:lang w:val="kk-KZ"/>
              </w:rPr>
              <w:t xml:space="preserve"> цикл</w:t>
            </w:r>
            <w:r w:rsidR="00120B8C">
              <w:rPr>
                <w:sz w:val="20"/>
                <w:szCs w:val="20"/>
                <w:lang w:val="kk-KZ"/>
              </w:rPr>
              <w:t>і</w:t>
            </w:r>
            <w:r w:rsidR="00F97D37">
              <w:rPr>
                <w:sz w:val="20"/>
                <w:szCs w:val="20"/>
                <w:lang w:val="kk-KZ"/>
              </w:rPr>
              <w:t xml:space="preserve">/ </w:t>
            </w:r>
            <w:r>
              <w:rPr>
                <w:sz w:val="20"/>
                <w:szCs w:val="20"/>
                <w:lang w:val="kk-KZ"/>
              </w:rPr>
              <w:t>таңдау</w:t>
            </w:r>
            <w:r w:rsidR="00F97D37">
              <w:rPr>
                <w:sz w:val="20"/>
                <w:szCs w:val="20"/>
                <w:lang w:val="kk-KZ"/>
              </w:rPr>
              <w:t xml:space="preserve"> компоненті</w:t>
            </w:r>
            <w:r>
              <w:rPr>
                <w:sz w:val="20"/>
                <w:szCs w:val="20"/>
                <w:lang w:val="kk-KZ"/>
              </w:rPr>
              <w:t xml:space="preserve"> / </w:t>
            </w:r>
          </w:p>
          <w:p w14:paraId="5604C45D" w14:textId="73AF9718" w:rsidR="00F97D37" w:rsidRPr="008F66D7" w:rsidRDefault="004C27CA" w:rsidP="004C27CA">
            <w:pPr>
              <w:rPr>
                <w:sz w:val="20"/>
                <w:szCs w:val="20"/>
                <w:lang w:val="kk-KZ"/>
              </w:rPr>
            </w:pPr>
            <w:r>
              <w:rPr>
                <w:sz w:val="20"/>
                <w:szCs w:val="20"/>
                <w:lang w:val="kk-KZ"/>
              </w:rPr>
              <w:t>М-13. Модельдеу және радиациялық биофизика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8C957" w14:textId="77777777" w:rsidR="00F97D37" w:rsidRPr="000C6F90" w:rsidRDefault="00F97D37" w:rsidP="00F97D37">
            <w:pPr>
              <w:autoSpaceDE w:val="0"/>
              <w:autoSpaceDN w:val="0"/>
              <w:adjustRightInd w:val="0"/>
              <w:jc w:val="center"/>
              <w:rPr>
                <w:sz w:val="20"/>
                <w:szCs w:val="20"/>
              </w:rPr>
            </w:pPr>
            <w:r w:rsidRPr="000C6F90">
              <w:rPr>
                <w:sz w:val="20"/>
                <w:szCs w:val="20"/>
              </w:rPr>
              <w:t>проблемалық,</w:t>
            </w:r>
          </w:p>
          <w:p w14:paraId="5604C45E" w14:textId="0B80FF9A" w:rsidR="00F97D37" w:rsidRPr="008F66D7" w:rsidRDefault="00F97D37" w:rsidP="00F97D37">
            <w:pPr>
              <w:jc w:val="center"/>
              <w:rPr>
                <w:sz w:val="20"/>
                <w:szCs w:val="20"/>
                <w:lang w:val="kk-KZ"/>
              </w:rPr>
            </w:pPr>
            <w:r w:rsidRPr="000C6F90">
              <w:rPr>
                <w:sz w:val="20"/>
                <w:szCs w:val="20"/>
              </w:rPr>
              <w:t>аналитикалық дәріс</w:t>
            </w:r>
            <w:r w:rsidRPr="000C6F90">
              <w:rPr>
                <w:sz w:val="20"/>
                <w:szCs w:val="20"/>
                <w:lang w:val="kk-KZ"/>
              </w:rPr>
              <w:t>, қолданбалы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DA671F" w14:textId="77777777" w:rsidR="00F97D37" w:rsidRPr="000C6F90" w:rsidRDefault="00F97D37" w:rsidP="00F97D37">
            <w:pPr>
              <w:autoSpaceDE w:val="0"/>
              <w:autoSpaceDN w:val="0"/>
              <w:adjustRightInd w:val="0"/>
              <w:jc w:val="center"/>
              <w:rPr>
                <w:sz w:val="20"/>
                <w:szCs w:val="20"/>
                <w:lang w:val="kk-KZ"/>
              </w:rPr>
            </w:pPr>
            <w:r w:rsidRPr="000C6F90">
              <w:rPr>
                <w:sz w:val="20"/>
                <w:szCs w:val="20"/>
                <w:lang w:val="kk-KZ"/>
              </w:rPr>
              <w:t xml:space="preserve">Шолу, міндеттерді шешу, </w:t>
            </w:r>
          </w:p>
          <w:p w14:paraId="4BB30899" w14:textId="77777777" w:rsidR="00F97D37" w:rsidRPr="000C6F90" w:rsidRDefault="00F97D37" w:rsidP="00F97D37">
            <w:pPr>
              <w:autoSpaceDE w:val="0"/>
              <w:autoSpaceDN w:val="0"/>
              <w:adjustRightInd w:val="0"/>
              <w:jc w:val="center"/>
              <w:rPr>
                <w:sz w:val="20"/>
                <w:szCs w:val="20"/>
                <w:lang w:val="kk-KZ"/>
              </w:rPr>
            </w:pPr>
            <w:r w:rsidRPr="000C6F90">
              <w:rPr>
                <w:sz w:val="20"/>
                <w:szCs w:val="20"/>
                <w:lang w:val="kk-KZ"/>
              </w:rPr>
              <w:t>Пікір талас</w:t>
            </w:r>
          </w:p>
          <w:p w14:paraId="5604C45F" w14:textId="2E5DA4A2" w:rsidR="00F97D37" w:rsidRPr="008F66D7" w:rsidRDefault="00F97D37" w:rsidP="00F97D37">
            <w:pPr>
              <w:jc w:val="center"/>
              <w:rPr>
                <w:sz w:val="20"/>
                <w:szCs w:val="20"/>
                <w:lang w:val="kk-KZ"/>
              </w:rPr>
            </w:pPr>
            <w:r w:rsidRPr="000C6F90">
              <w:rPr>
                <w:sz w:val="20"/>
                <w:szCs w:val="20"/>
                <w:lang w:val="kk-KZ"/>
              </w:rPr>
              <w:t>жағдаяттық тапсырмалар</w:t>
            </w:r>
          </w:p>
        </w:tc>
        <w:tc>
          <w:tcPr>
            <w:tcW w:w="2693"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66D5DE6D" w14:textId="05BFDFDD" w:rsidR="00F97D37" w:rsidRPr="00F97D37" w:rsidRDefault="00F97D37" w:rsidP="00F97D37">
            <w:pPr>
              <w:autoSpaceDE w:val="0"/>
              <w:autoSpaceDN w:val="0"/>
              <w:adjustRightInd w:val="0"/>
              <w:jc w:val="center"/>
              <w:rPr>
                <w:sz w:val="20"/>
                <w:szCs w:val="20"/>
                <w:lang w:val="kk-KZ"/>
              </w:rPr>
            </w:pPr>
            <w:r w:rsidRPr="000C6F90">
              <w:rPr>
                <w:sz w:val="20"/>
                <w:szCs w:val="20"/>
                <w:lang w:val="kk-KZ"/>
              </w:rPr>
              <w:t xml:space="preserve">Ауызша </w:t>
            </w:r>
            <w:r w:rsidRPr="000C6F90">
              <w:rPr>
                <w:sz w:val="20"/>
                <w:szCs w:val="20"/>
                <w:lang w:val="en-US"/>
              </w:rPr>
              <w:t>UC Univer</w:t>
            </w:r>
            <w:r>
              <w:rPr>
                <w:sz w:val="20"/>
                <w:szCs w:val="20"/>
                <w:lang w:val="kk-KZ"/>
              </w:rPr>
              <w:t xml:space="preserve"> </w:t>
            </w:r>
            <w:r w:rsidRPr="00F97D37">
              <w:rPr>
                <w:sz w:val="20"/>
                <w:szCs w:val="20"/>
                <w:lang w:val="kk-KZ"/>
              </w:rPr>
              <w:t>платформасында</w:t>
            </w:r>
          </w:p>
          <w:p w14:paraId="5604C460" w14:textId="3A24EB83" w:rsidR="00F97D37" w:rsidRPr="008F66D7" w:rsidRDefault="00F97D37" w:rsidP="00F97D37">
            <w:pPr>
              <w:rPr>
                <w:sz w:val="16"/>
                <w:szCs w:val="16"/>
                <w:lang w:val="kk-KZ"/>
              </w:rPr>
            </w:pPr>
          </w:p>
        </w:tc>
      </w:tr>
      <w:tr w:rsidR="004C27CA" w:rsidRPr="004C27CA" w14:paraId="5604C465" w14:textId="77777777" w:rsidTr="004C27CA">
        <w:trPr>
          <w:trHeight w:val="21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005D7DA3" w:rsidR="00485C63" w:rsidRPr="004C27CA" w:rsidRDefault="00485C63" w:rsidP="00485C63">
            <w:pPr>
              <w:rPr>
                <w:b/>
                <w:sz w:val="20"/>
                <w:szCs w:val="20"/>
              </w:rPr>
            </w:pPr>
            <w:r w:rsidRPr="004C27CA">
              <w:rPr>
                <w:b/>
                <w:sz w:val="20"/>
                <w:szCs w:val="20"/>
                <w:lang w:val="kk-KZ"/>
              </w:rPr>
              <w:t>Дәріскер</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8A679" w14:textId="77777777" w:rsidR="00485C63" w:rsidRPr="004C27CA" w:rsidRDefault="00485C63" w:rsidP="00485C63">
            <w:pPr>
              <w:jc w:val="both"/>
              <w:rPr>
                <w:sz w:val="20"/>
                <w:szCs w:val="20"/>
                <w:lang w:val="kk-KZ"/>
              </w:rPr>
            </w:pPr>
            <w:r w:rsidRPr="004C27CA">
              <w:rPr>
                <w:sz w:val="20"/>
                <w:szCs w:val="20"/>
                <w:lang w:val="kk-KZ"/>
              </w:rPr>
              <w:t xml:space="preserve">Кулбаева Маржан Сусаровна, </w:t>
            </w:r>
          </w:p>
          <w:p w14:paraId="5604C463" w14:textId="18072682" w:rsidR="00485C63" w:rsidRPr="004C27CA" w:rsidRDefault="00485C63" w:rsidP="00485C63">
            <w:pPr>
              <w:jc w:val="both"/>
              <w:rPr>
                <w:sz w:val="20"/>
                <w:szCs w:val="20"/>
              </w:rPr>
            </w:pPr>
            <w:r w:rsidRPr="004C27CA">
              <w:rPr>
                <w:sz w:val="20"/>
                <w:szCs w:val="20"/>
                <w:lang w:val="kk-KZ"/>
              </w:rPr>
              <w:t>биология ғылымдарының кандидаты, доцент м.а.</w:t>
            </w:r>
          </w:p>
        </w:tc>
        <w:tc>
          <w:tcPr>
            <w:tcW w:w="2693" w:type="dxa"/>
            <w:vMerge/>
          </w:tcPr>
          <w:p w14:paraId="5604C464" w14:textId="77777777" w:rsidR="00485C63" w:rsidRPr="004C27CA" w:rsidRDefault="00485C63" w:rsidP="00485C63">
            <w:pPr>
              <w:jc w:val="center"/>
              <w:rPr>
                <w:sz w:val="20"/>
                <w:szCs w:val="20"/>
              </w:rPr>
            </w:pPr>
          </w:p>
        </w:tc>
      </w:tr>
      <w:tr w:rsidR="004C27CA" w:rsidRPr="004F4732" w14:paraId="5604C469" w14:textId="77777777" w:rsidTr="004C27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485C63" w:rsidRPr="004C27CA" w:rsidRDefault="00485C63" w:rsidP="00485C63">
            <w:pPr>
              <w:rPr>
                <w:b/>
                <w:sz w:val="20"/>
                <w:szCs w:val="20"/>
                <w:lang w:val="kk-KZ"/>
              </w:rPr>
            </w:pPr>
            <w:r w:rsidRPr="004C27CA">
              <w:rPr>
                <w:b/>
                <w:sz w:val="20"/>
                <w:szCs w:val="20"/>
              </w:rPr>
              <w:t>e-mail</w:t>
            </w:r>
            <w:r w:rsidRPr="004C27CA">
              <w:rPr>
                <w:b/>
                <w:sz w:val="20"/>
                <w:szCs w:val="20"/>
                <w:lang w:val="kk-KZ"/>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B0478B" w14:textId="77777777" w:rsidR="00485C63" w:rsidRPr="004C27CA" w:rsidRDefault="00F82D63" w:rsidP="00485C63">
            <w:pPr>
              <w:jc w:val="both"/>
              <w:rPr>
                <w:rStyle w:val="af9"/>
                <w:sz w:val="20"/>
                <w:szCs w:val="20"/>
                <w:lang w:val="kk-KZ"/>
              </w:rPr>
            </w:pPr>
            <w:hyperlink r:id="rId11" w:history="1">
              <w:r w:rsidR="00485C63" w:rsidRPr="004C27CA">
                <w:rPr>
                  <w:rStyle w:val="af9"/>
                  <w:sz w:val="20"/>
                  <w:szCs w:val="20"/>
                  <w:lang w:val="kk-KZ"/>
                </w:rPr>
                <w:t>Marzhan.Kulbaeva@kaznu.edu.kz</w:t>
              </w:r>
            </w:hyperlink>
          </w:p>
          <w:p w14:paraId="5604C467" w14:textId="51B57D15" w:rsidR="00485C63" w:rsidRPr="004C27CA" w:rsidRDefault="00F82D63" w:rsidP="00485C63">
            <w:pPr>
              <w:jc w:val="both"/>
              <w:rPr>
                <w:sz w:val="20"/>
                <w:szCs w:val="20"/>
                <w:lang w:val="kk-KZ"/>
              </w:rPr>
            </w:pPr>
            <w:hyperlink r:id="rId12" w:history="1">
              <w:r w:rsidR="00485C63" w:rsidRPr="004C27CA">
                <w:rPr>
                  <w:rStyle w:val="af9"/>
                  <w:sz w:val="20"/>
                  <w:szCs w:val="20"/>
                  <w:lang w:val="kk-KZ"/>
                </w:rPr>
                <w:t>Kulbaevamarzhan931@gmail.com</w:t>
              </w:r>
            </w:hyperlink>
          </w:p>
        </w:tc>
        <w:tc>
          <w:tcPr>
            <w:tcW w:w="2693" w:type="dxa"/>
            <w:vMerge/>
          </w:tcPr>
          <w:p w14:paraId="5604C468" w14:textId="77777777" w:rsidR="00485C63" w:rsidRPr="004C27CA" w:rsidRDefault="00485C63" w:rsidP="00485C63">
            <w:pPr>
              <w:widowControl w:val="0"/>
              <w:pBdr>
                <w:top w:val="nil"/>
                <w:left w:val="nil"/>
                <w:bottom w:val="nil"/>
                <w:right w:val="nil"/>
                <w:between w:val="nil"/>
              </w:pBdr>
              <w:spacing w:line="276" w:lineRule="auto"/>
              <w:rPr>
                <w:sz w:val="20"/>
                <w:szCs w:val="20"/>
                <w:lang w:val="kk-KZ"/>
              </w:rPr>
            </w:pPr>
          </w:p>
        </w:tc>
      </w:tr>
      <w:tr w:rsidR="004C27CA" w:rsidRPr="004C27CA" w14:paraId="5604C46D" w14:textId="77777777" w:rsidTr="004C27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485C63" w:rsidRPr="004C27CA" w:rsidRDefault="00485C63" w:rsidP="00485C63">
            <w:pPr>
              <w:rPr>
                <w:b/>
                <w:sz w:val="20"/>
                <w:szCs w:val="20"/>
                <w:lang w:val="kk-KZ"/>
              </w:rPr>
            </w:pPr>
            <w:r w:rsidRPr="004C27CA">
              <w:rPr>
                <w:b/>
                <w:sz w:val="20"/>
                <w:szCs w:val="20"/>
              </w:rPr>
              <w:t>Телефон</w:t>
            </w:r>
            <w:r w:rsidRPr="004C27CA">
              <w:rPr>
                <w:b/>
                <w:sz w:val="20"/>
                <w:szCs w:val="20"/>
                <w:lang w:val="kk-KZ"/>
              </w:rPr>
              <w:t>ы:</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6CFFDEE" w:rsidR="00485C63" w:rsidRPr="004C27CA" w:rsidRDefault="00485C63" w:rsidP="00485C63">
            <w:pPr>
              <w:jc w:val="both"/>
              <w:rPr>
                <w:sz w:val="20"/>
                <w:szCs w:val="20"/>
              </w:rPr>
            </w:pPr>
            <w:r w:rsidRPr="004C27CA">
              <w:rPr>
                <w:sz w:val="20"/>
                <w:szCs w:val="20"/>
                <w:lang w:val="kk-KZ"/>
              </w:rPr>
              <w:t>8 701 328 77 74</w:t>
            </w:r>
          </w:p>
        </w:tc>
        <w:tc>
          <w:tcPr>
            <w:tcW w:w="2693" w:type="dxa"/>
            <w:vMerge/>
          </w:tcPr>
          <w:p w14:paraId="5604C46C" w14:textId="77777777" w:rsidR="00485C63" w:rsidRPr="004C27CA" w:rsidRDefault="00485C63" w:rsidP="00485C63">
            <w:pPr>
              <w:widowControl w:val="0"/>
              <w:pBdr>
                <w:top w:val="nil"/>
                <w:left w:val="nil"/>
                <w:bottom w:val="nil"/>
                <w:right w:val="nil"/>
                <w:between w:val="nil"/>
              </w:pBdr>
              <w:spacing w:line="276" w:lineRule="auto"/>
              <w:rPr>
                <w:sz w:val="20"/>
                <w:szCs w:val="20"/>
              </w:rPr>
            </w:pPr>
          </w:p>
        </w:tc>
      </w:tr>
      <w:tr w:rsidR="004C27CA" w:rsidRPr="004C27CA" w14:paraId="5604C471" w14:textId="77777777" w:rsidTr="00C72D5F">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485C63" w:rsidRPr="004C27CA" w:rsidRDefault="00485C63" w:rsidP="00485C63">
            <w:pPr>
              <w:rPr>
                <w:b/>
                <w:sz w:val="20"/>
                <w:szCs w:val="20"/>
              </w:rPr>
            </w:pPr>
            <w:r w:rsidRPr="004C27CA">
              <w:rPr>
                <w:b/>
                <w:sz w:val="20"/>
                <w:szCs w:val="20"/>
              </w:rPr>
              <w:t>Ассистент</w:t>
            </w:r>
            <w:r w:rsidRPr="004C27CA">
              <w:rPr>
                <w:b/>
                <w:sz w:val="20"/>
                <w:szCs w:val="20"/>
                <w:lang w:val="kk-KZ"/>
              </w:rPr>
              <w:t xml:space="preserve"> </w:t>
            </w:r>
            <w:r w:rsidRPr="004C27CA">
              <w:rPr>
                <w:b/>
                <w:sz w:val="20"/>
                <w:szCs w:val="20"/>
              </w:rPr>
              <w:t>(</w:t>
            </w:r>
            <w:r w:rsidRPr="004C27CA">
              <w:rPr>
                <w:b/>
                <w:sz w:val="20"/>
                <w:szCs w:val="20"/>
                <w:lang w:val="kk-KZ"/>
              </w:rPr>
              <w:t>тер</w:t>
            </w:r>
            <w:r w:rsidRPr="004C27CA">
              <w:rPr>
                <w:b/>
                <w:sz w:val="20"/>
                <w:szCs w:val="20"/>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4D746B" w14:textId="74FF22F8" w:rsidR="00485C63" w:rsidRPr="00C72D5F" w:rsidRDefault="00C72D5F" w:rsidP="00485C63">
            <w:pPr>
              <w:jc w:val="both"/>
              <w:rPr>
                <w:sz w:val="20"/>
                <w:szCs w:val="20"/>
                <w:lang w:val="kk-KZ"/>
              </w:rPr>
            </w:pPr>
            <w:r>
              <w:rPr>
                <w:sz w:val="20"/>
                <w:szCs w:val="20"/>
                <w:lang w:val="kk-KZ"/>
              </w:rPr>
              <w:t>Жаманбаева Гулжан Толеугажиевна</w:t>
            </w:r>
          </w:p>
          <w:p w14:paraId="5604C46F" w14:textId="0A78085D" w:rsidR="00485C63" w:rsidRPr="004C27CA" w:rsidRDefault="00485C63" w:rsidP="00485C63">
            <w:pPr>
              <w:jc w:val="both"/>
              <w:rPr>
                <w:sz w:val="20"/>
                <w:szCs w:val="20"/>
              </w:rPr>
            </w:pPr>
            <w:r w:rsidRPr="004C27CA">
              <w:rPr>
                <w:sz w:val="20"/>
                <w:szCs w:val="20"/>
                <w:lang w:val="kk-KZ"/>
              </w:rPr>
              <w:t>аға оқытушы</w:t>
            </w:r>
          </w:p>
        </w:tc>
        <w:tc>
          <w:tcPr>
            <w:tcW w:w="2693" w:type="dxa"/>
            <w:vMerge/>
          </w:tcPr>
          <w:p w14:paraId="5604C470" w14:textId="77777777" w:rsidR="00485C63" w:rsidRPr="004C27CA" w:rsidRDefault="00485C63" w:rsidP="00485C63">
            <w:pPr>
              <w:widowControl w:val="0"/>
              <w:pBdr>
                <w:top w:val="nil"/>
                <w:left w:val="nil"/>
                <w:bottom w:val="nil"/>
                <w:right w:val="nil"/>
                <w:between w:val="nil"/>
              </w:pBdr>
              <w:spacing w:line="276" w:lineRule="auto"/>
              <w:rPr>
                <w:sz w:val="20"/>
                <w:szCs w:val="20"/>
              </w:rPr>
            </w:pPr>
          </w:p>
        </w:tc>
      </w:tr>
      <w:tr w:rsidR="004C27CA" w:rsidRPr="004C27CA" w14:paraId="5604C475" w14:textId="77777777" w:rsidTr="004C27C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485C63" w:rsidRPr="004C27CA" w:rsidRDefault="00485C63" w:rsidP="00485C63">
            <w:pPr>
              <w:rPr>
                <w:b/>
                <w:sz w:val="20"/>
                <w:szCs w:val="20"/>
                <w:lang w:val="kk-KZ"/>
              </w:rPr>
            </w:pPr>
            <w:r w:rsidRPr="004C27CA">
              <w:rPr>
                <w:b/>
                <w:sz w:val="20"/>
                <w:szCs w:val="20"/>
              </w:rPr>
              <w:t>e-mail</w:t>
            </w:r>
            <w:r w:rsidRPr="004C27CA">
              <w:rPr>
                <w:b/>
                <w:sz w:val="20"/>
                <w:szCs w:val="20"/>
                <w:lang w:val="kk-KZ"/>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25DE338E" w:rsidR="00485C63" w:rsidRPr="00C72D5F" w:rsidRDefault="00C72D5F" w:rsidP="00485C63">
            <w:pPr>
              <w:jc w:val="both"/>
              <w:rPr>
                <w:sz w:val="20"/>
                <w:szCs w:val="20"/>
                <w:lang w:val="en-US"/>
              </w:rPr>
            </w:pPr>
            <w:r>
              <w:rPr>
                <w:sz w:val="20"/>
                <w:szCs w:val="20"/>
                <w:lang w:val="en-US"/>
              </w:rPr>
              <w:t>gulzhan.zhamamanbayeva@gmail.com</w:t>
            </w:r>
          </w:p>
        </w:tc>
        <w:tc>
          <w:tcPr>
            <w:tcW w:w="2693" w:type="dxa"/>
            <w:vMerge/>
          </w:tcPr>
          <w:p w14:paraId="5604C474" w14:textId="77777777" w:rsidR="00485C63" w:rsidRPr="004C27CA" w:rsidRDefault="00485C63" w:rsidP="00485C63">
            <w:pPr>
              <w:widowControl w:val="0"/>
              <w:pBdr>
                <w:top w:val="nil"/>
                <w:left w:val="nil"/>
                <w:bottom w:val="nil"/>
                <w:right w:val="nil"/>
                <w:between w:val="nil"/>
              </w:pBdr>
              <w:spacing w:line="276" w:lineRule="auto"/>
              <w:rPr>
                <w:sz w:val="20"/>
                <w:szCs w:val="20"/>
                <w:lang w:val="kk-KZ"/>
              </w:rPr>
            </w:pPr>
          </w:p>
        </w:tc>
      </w:tr>
      <w:tr w:rsidR="004C27CA" w:rsidRPr="004C27CA" w14:paraId="5604C479" w14:textId="77777777" w:rsidTr="00C72D5F">
        <w:tc>
          <w:tcPr>
            <w:tcW w:w="1702"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5604C476" w14:textId="73572F73" w:rsidR="00485C63" w:rsidRPr="004C27CA" w:rsidRDefault="00485C63" w:rsidP="00485C63">
            <w:pPr>
              <w:rPr>
                <w:b/>
                <w:sz w:val="20"/>
                <w:szCs w:val="20"/>
                <w:lang w:val="kk-KZ"/>
              </w:rPr>
            </w:pPr>
            <w:r w:rsidRPr="004C27CA">
              <w:rPr>
                <w:b/>
                <w:sz w:val="20"/>
                <w:szCs w:val="20"/>
              </w:rPr>
              <w:t>Телефон</w:t>
            </w:r>
            <w:r w:rsidRPr="004C27CA">
              <w:rPr>
                <w:b/>
                <w:sz w:val="20"/>
                <w:szCs w:val="20"/>
                <w:lang w:val="kk-KZ"/>
              </w:rPr>
              <w:t>ы:</w:t>
            </w:r>
          </w:p>
        </w:tc>
        <w:tc>
          <w:tcPr>
            <w:tcW w:w="6095" w:type="dxa"/>
            <w:gridSpan w:val="3"/>
            <w:tcBorders>
              <w:top w:val="single" w:sz="4" w:space="0" w:color="000000" w:themeColor="text1"/>
              <w:left w:val="single" w:sz="4" w:space="0" w:color="000000" w:themeColor="text1"/>
              <w:bottom w:val="nil"/>
              <w:right w:val="single" w:sz="4" w:space="0" w:color="000000" w:themeColor="text1"/>
            </w:tcBorders>
            <w:shd w:val="clear" w:color="auto" w:fill="auto"/>
          </w:tcPr>
          <w:p w14:paraId="5604C477" w14:textId="5476C014" w:rsidR="00485C63" w:rsidRPr="00C72D5F" w:rsidRDefault="00C72D5F" w:rsidP="00C72D5F">
            <w:pPr>
              <w:jc w:val="both"/>
              <w:rPr>
                <w:sz w:val="20"/>
                <w:szCs w:val="20"/>
                <w:lang w:val="kk-KZ"/>
              </w:rPr>
            </w:pPr>
            <w:r>
              <w:rPr>
                <w:sz w:val="20"/>
                <w:szCs w:val="20"/>
                <w:lang w:val="kk-KZ"/>
              </w:rPr>
              <w:t xml:space="preserve">8 702 746 </w:t>
            </w:r>
            <w:r>
              <w:rPr>
                <w:sz w:val="20"/>
                <w:szCs w:val="20"/>
                <w:lang w:val="en-US"/>
              </w:rPr>
              <w:t>496</w:t>
            </w:r>
            <w:r>
              <w:rPr>
                <w:sz w:val="20"/>
                <w:szCs w:val="20"/>
                <w:lang w:val="kk-KZ"/>
              </w:rPr>
              <w:t>0</w:t>
            </w:r>
          </w:p>
        </w:tc>
        <w:tc>
          <w:tcPr>
            <w:tcW w:w="2693" w:type="dxa"/>
            <w:vMerge/>
          </w:tcPr>
          <w:p w14:paraId="5604C478" w14:textId="77777777" w:rsidR="00485C63" w:rsidRPr="004C27CA" w:rsidRDefault="00485C63" w:rsidP="00485C63">
            <w:pPr>
              <w:widowControl w:val="0"/>
              <w:pBdr>
                <w:top w:val="nil"/>
                <w:left w:val="nil"/>
                <w:bottom w:val="nil"/>
                <w:right w:val="nil"/>
                <w:between w:val="nil"/>
              </w:pBdr>
              <w:spacing w:line="276" w:lineRule="auto"/>
              <w:rPr>
                <w:sz w:val="20"/>
                <w:szCs w:val="20"/>
              </w:rPr>
            </w:pPr>
          </w:p>
        </w:tc>
      </w:tr>
    </w:tbl>
    <w:p w14:paraId="5BADE737" w14:textId="77777777" w:rsidR="004E79D6" w:rsidRDefault="004E79D6"/>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5"/>
        <w:gridCol w:w="4253"/>
        <w:gridCol w:w="4252"/>
      </w:tblGrid>
      <w:tr w:rsidR="00F97D37" w:rsidRPr="003F2DC5" w14:paraId="2E08FFC4" w14:textId="77777777" w:rsidTr="035D9250">
        <w:trPr>
          <w:trHeight w:val="109"/>
        </w:trPr>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7147220" w:rsidR="00F97D37" w:rsidRPr="00D73188" w:rsidRDefault="00F97D37" w:rsidP="00F97D37">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tc>
      </w:tr>
      <w:tr w:rsidR="00F97D37" w:rsidRPr="007B696B" w14:paraId="517E5341" w14:textId="77777777" w:rsidTr="004C27CA">
        <w:tc>
          <w:tcPr>
            <w:tcW w:w="1985" w:type="dxa"/>
            <w:shd w:val="clear" w:color="auto" w:fill="auto"/>
          </w:tcPr>
          <w:p w14:paraId="53DE6BE6" w14:textId="2AAC5F4F" w:rsidR="00F97D37" w:rsidRPr="003F2DC5" w:rsidRDefault="00F97D37" w:rsidP="00F97D37">
            <w:pPr>
              <w:rPr>
                <w:b/>
                <w:sz w:val="20"/>
                <w:szCs w:val="20"/>
              </w:rPr>
            </w:pPr>
            <w:r w:rsidRPr="002655E7">
              <w:rPr>
                <w:b/>
                <w:sz w:val="20"/>
                <w:szCs w:val="20"/>
                <w:lang w:val="kk-KZ"/>
              </w:rPr>
              <w:t>Пәннің мақсаты</w:t>
            </w:r>
          </w:p>
        </w:tc>
        <w:tc>
          <w:tcPr>
            <w:tcW w:w="4253" w:type="dxa"/>
            <w:shd w:val="clear" w:color="auto" w:fill="auto"/>
          </w:tcPr>
          <w:p w14:paraId="63D3F14B" w14:textId="19782977" w:rsidR="00F97D37" w:rsidRPr="00A139C0" w:rsidRDefault="00F97D37" w:rsidP="00F97D37">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4252" w:type="dxa"/>
            <w:shd w:val="clear" w:color="auto" w:fill="auto"/>
          </w:tcPr>
          <w:p w14:paraId="33C2C14C" w14:textId="04BE7416" w:rsidR="00F97D37" w:rsidRPr="00F97D37" w:rsidRDefault="00F97D37" w:rsidP="00F97D37">
            <w:pPr>
              <w:jc w:val="center"/>
              <w:rPr>
                <w:color w:val="FF0000"/>
                <w:sz w:val="16"/>
                <w:szCs w:val="16"/>
              </w:rPr>
            </w:pPr>
            <w:r>
              <w:rPr>
                <w:rStyle w:val="normaltextrun"/>
                <w:b/>
                <w:bCs/>
                <w:color w:val="000000"/>
                <w:sz w:val="20"/>
                <w:szCs w:val="20"/>
                <w:shd w:val="clear" w:color="auto" w:fill="FFFFFF"/>
              </w:rPr>
              <w:t>ОН қол жеткізу индикаторлары (ЖИ)</w:t>
            </w:r>
          </w:p>
        </w:tc>
      </w:tr>
      <w:tr w:rsidR="00ED2F00" w:rsidRPr="004F4732" w14:paraId="0EDC5837" w14:textId="77777777" w:rsidTr="004C27CA">
        <w:trPr>
          <w:trHeight w:val="152"/>
        </w:trPr>
        <w:tc>
          <w:tcPr>
            <w:tcW w:w="1985" w:type="dxa"/>
            <w:vMerge w:val="restart"/>
            <w:shd w:val="clear" w:color="auto" w:fill="auto"/>
          </w:tcPr>
          <w:p w14:paraId="432B55F7" w14:textId="300C6CAA" w:rsidR="004E79D6" w:rsidRPr="004C27CA" w:rsidRDefault="004E79D6" w:rsidP="00ED2F00">
            <w:pPr>
              <w:rPr>
                <w:sz w:val="20"/>
                <w:szCs w:val="20"/>
                <w:lang w:val="kk-KZ"/>
              </w:rPr>
            </w:pPr>
            <w:r w:rsidRPr="004C27CA">
              <w:rPr>
                <w:sz w:val="20"/>
                <w:szCs w:val="20"/>
                <w:lang w:val="kk-KZ"/>
              </w:rPr>
              <w:t>Студентті радиациялық сәулелерден қорғану тәсілдерін, алдын алу іс-шараларын меңгере отырып, радиациялық мониторинг жүргізуге дағдыландыру</w:t>
            </w:r>
          </w:p>
          <w:p w14:paraId="764CCBDD" w14:textId="33A25AE1" w:rsidR="00ED2F00" w:rsidRPr="004C27CA" w:rsidRDefault="00ED2F00" w:rsidP="004E79D6">
            <w:pPr>
              <w:rPr>
                <w:sz w:val="20"/>
                <w:szCs w:val="20"/>
                <w:lang w:val="kk-KZ"/>
              </w:rPr>
            </w:pPr>
          </w:p>
        </w:tc>
        <w:tc>
          <w:tcPr>
            <w:tcW w:w="4253" w:type="dxa"/>
            <w:vMerge w:val="restart"/>
            <w:shd w:val="clear" w:color="auto" w:fill="auto"/>
          </w:tcPr>
          <w:p w14:paraId="5879C474" w14:textId="25F08438" w:rsidR="00ED2F00" w:rsidRPr="004C27CA" w:rsidRDefault="00ED2F00" w:rsidP="004E79D6">
            <w:pPr>
              <w:pStyle w:val="afe"/>
              <w:tabs>
                <w:tab w:val="left" w:pos="166"/>
              </w:tabs>
              <w:ind w:left="0"/>
              <w:jc w:val="both"/>
              <w:rPr>
                <w:sz w:val="20"/>
                <w:szCs w:val="20"/>
                <w:lang w:val="kk-KZ"/>
              </w:rPr>
            </w:pPr>
            <w:r w:rsidRPr="004C27CA">
              <w:rPr>
                <w:sz w:val="20"/>
                <w:szCs w:val="20"/>
                <w:lang w:val="kk-KZ"/>
              </w:rPr>
              <w:t xml:space="preserve">1. </w:t>
            </w:r>
            <w:r w:rsidR="004E79D6" w:rsidRPr="004C27CA">
              <w:rPr>
                <w:sz w:val="20"/>
                <w:szCs w:val="20"/>
                <w:lang w:val="kk-KZ"/>
              </w:rPr>
              <w:t>Радиациялық сәулелердің биофизикалық қасиеттеріне тәуелді биологиялық объекттерге тура, жанама әсерлерін және кейінгі уақыттарда туындайтын зардаптарын түсіну.</w:t>
            </w:r>
          </w:p>
        </w:tc>
        <w:tc>
          <w:tcPr>
            <w:tcW w:w="4252" w:type="dxa"/>
            <w:shd w:val="clear" w:color="auto" w:fill="auto"/>
          </w:tcPr>
          <w:p w14:paraId="5272881B" w14:textId="64D918D2" w:rsidR="00ED2F00" w:rsidRPr="004C27CA" w:rsidRDefault="004D3AF7" w:rsidP="00ED2F00">
            <w:pPr>
              <w:rPr>
                <w:sz w:val="20"/>
                <w:szCs w:val="20"/>
                <w:lang w:val="kk-KZ"/>
              </w:rPr>
            </w:pPr>
            <w:r w:rsidRPr="004C27CA">
              <w:rPr>
                <w:sz w:val="20"/>
                <w:szCs w:val="20"/>
                <w:lang w:val="kk-KZ"/>
              </w:rPr>
              <w:t>1.1. Радиациялық сәулелердің биофизикалық қасиеттеріне тәуелді биологиялық объекттерге тура, жанама әсерлерін анализдейді.</w:t>
            </w:r>
          </w:p>
        </w:tc>
      </w:tr>
      <w:tr w:rsidR="00ED2F00" w:rsidRPr="004F4732" w14:paraId="23C41C40" w14:textId="77777777" w:rsidTr="004C27CA">
        <w:trPr>
          <w:trHeight w:val="152"/>
        </w:trPr>
        <w:tc>
          <w:tcPr>
            <w:tcW w:w="1985" w:type="dxa"/>
            <w:vMerge/>
          </w:tcPr>
          <w:p w14:paraId="3630F8BE" w14:textId="77777777" w:rsidR="00ED2F00" w:rsidRPr="004C27CA" w:rsidRDefault="00ED2F00" w:rsidP="00ED2F00">
            <w:pPr>
              <w:jc w:val="both"/>
              <w:rPr>
                <w:b/>
                <w:sz w:val="20"/>
                <w:szCs w:val="20"/>
                <w:lang w:val="kk-KZ"/>
              </w:rPr>
            </w:pPr>
          </w:p>
        </w:tc>
        <w:tc>
          <w:tcPr>
            <w:tcW w:w="4253" w:type="dxa"/>
            <w:vMerge/>
          </w:tcPr>
          <w:p w14:paraId="0FC364CC" w14:textId="77777777" w:rsidR="00ED2F00" w:rsidRPr="004C27CA" w:rsidRDefault="00ED2F00" w:rsidP="00ED2F00">
            <w:pPr>
              <w:jc w:val="both"/>
              <w:rPr>
                <w:sz w:val="20"/>
                <w:szCs w:val="20"/>
                <w:lang w:val="kk-KZ"/>
              </w:rPr>
            </w:pPr>
          </w:p>
        </w:tc>
        <w:tc>
          <w:tcPr>
            <w:tcW w:w="4252" w:type="dxa"/>
            <w:shd w:val="clear" w:color="auto" w:fill="auto"/>
          </w:tcPr>
          <w:p w14:paraId="55FE9C6E" w14:textId="545E6BE1" w:rsidR="00ED2F00" w:rsidRPr="004C27CA" w:rsidRDefault="004D3AF7" w:rsidP="00ED2F00">
            <w:pPr>
              <w:rPr>
                <w:sz w:val="20"/>
                <w:szCs w:val="20"/>
                <w:lang w:val="kk-KZ"/>
              </w:rPr>
            </w:pPr>
            <w:r w:rsidRPr="004C27CA">
              <w:rPr>
                <w:sz w:val="20"/>
                <w:szCs w:val="20"/>
                <w:lang w:val="kk-KZ"/>
              </w:rPr>
              <w:t>1.2. Радиациялық сәулеленудің кейінгі уақыттарда туындайтын зардаптарын сипаттайды.</w:t>
            </w:r>
          </w:p>
        </w:tc>
      </w:tr>
      <w:tr w:rsidR="00ED2F00" w:rsidRPr="004F4732" w14:paraId="5932BD0F" w14:textId="77777777" w:rsidTr="004C27CA">
        <w:trPr>
          <w:trHeight w:val="76"/>
        </w:trPr>
        <w:tc>
          <w:tcPr>
            <w:tcW w:w="1985" w:type="dxa"/>
            <w:vMerge/>
          </w:tcPr>
          <w:p w14:paraId="067C6DC4" w14:textId="77777777" w:rsidR="00ED2F00" w:rsidRPr="004C27CA" w:rsidRDefault="00ED2F00" w:rsidP="00ED2F00">
            <w:pPr>
              <w:widowControl w:val="0"/>
              <w:pBdr>
                <w:top w:val="nil"/>
                <w:left w:val="nil"/>
                <w:bottom w:val="nil"/>
                <w:right w:val="nil"/>
                <w:between w:val="nil"/>
              </w:pBdr>
              <w:rPr>
                <w:b/>
                <w:sz w:val="20"/>
                <w:szCs w:val="20"/>
                <w:lang w:val="kk-KZ"/>
              </w:rPr>
            </w:pPr>
          </w:p>
        </w:tc>
        <w:tc>
          <w:tcPr>
            <w:tcW w:w="4253" w:type="dxa"/>
            <w:vMerge w:val="restart"/>
            <w:shd w:val="clear" w:color="auto" w:fill="auto"/>
          </w:tcPr>
          <w:p w14:paraId="6E8BBBC9" w14:textId="371F4715" w:rsidR="00ED2F00" w:rsidRPr="004C27CA" w:rsidRDefault="00ED2F00" w:rsidP="004E79D6">
            <w:pPr>
              <w:jc w:val="both"/>
              <w:rPr>
                <w:sz w:val="20"/>
                <w:szCs w:val="20"/>
                <w:lang w:val="kk-KZ"/>
              </w:rPr>
            </w:pPr>
            <w:r w:rsidRPr="004C27CA">
              <w:rPr>
                <w:sz w:val="20"/>
                <w:szCs w:val="20"/>
                <w:lang w:val="kk-KZ"/>
              </w:rPr>
              <w:t xml:space="preserve">2. </w:t>
            </w:r>
            <w:r w:rsidR="004E79D6" w:rsidRPr="004C27CA">
              <w:rPr>
                <w:sz w:val="20"/>
                <w:szCs w:val="20"/>
                <w:lang w:val="kk-KZ"/>
              </w:rPr>
              <w:t>Әртүрлі дозадағы сәулеленуден алдын тірі объекттерге алдын алу профилактикасын жүргізуді және радиация алғаннан кейінгі емдік іс-шараларының көмегімен қайта қалпына келу процестерінің механизмдерін анализдеу.</w:t>
            </w:r>
          </w:p>
        </w:tc>
        <w:tc>
          <w:tcPr>
            <w:tcW w:w="4252" w:type="dxa"/>
            <w:shd w:val="clear" w:color="auto" w:fill="auto"/>
          </w:tcPr>
          <w:p w14:paraId="01B00815" w14:textId="69027020" w:rsidR="00ED2F00" w:rsidRPr="004C27CA" w:rsidRDefault="004D3AF7" w:rsidP="00ED2F00">
            <w:pPr>
              <w:rPr>
                <w:sz w:val="20"/>
                <w:szCs w:val="20"/>
                <w:lang w:val="kk-KZ"/>
              </w:rPr>
            </w:pPr>
            <w:r w:rsidRPr="004C27CA">
              <w:rPr>
                <w:sz w:val="20"/>
                <w:szCs w:val="20"/>
                <w:lang w:val="kk-KZ"/>
              </w:rPr>
              <w:t>2.1. Әртүрлі дозадағы сәулеленуден алдын тірі объекттерге алдын алу профилактикасын жүргізудің механизмдерін анықтайды.</w:t>
            </w:r>
          </w:p>
        </w:tc>
      </w:tr>
      <w:tr w:rsidR="00BB554B" w:rsidRPr="004F4732" w14:paraId="6FD9613F" w14:textId="77777777" w:rsidTr="004C27CA">
        <w:trPr>
          <w:trHeight w:val="76"/>
        </w:trPr>
        <w:tc>
          <w:tcPr>
            <w:tcW w:w="1985" w:type="dxa"/>
            <w:vMerge/>
          </w:tcPr>
          <w:p w14:paraId="0A8BC178" w14:textId="77777777" w:rsidR="00BB554B" w:rsidRPr="004C27CA" w:rsidRDefault="00BB554B" w:rsidP="00ED2F00">
            <w:pPr>
              <w:widowControl w:val="0"/>
              <w:pBdr>
                <w:top w:val="nil"/>
                <w:left w:val="nil"/>
                <w:bottom w:val="nil"/>
                <w:right w:val="nil"/>
                <w:between w:val="nil"/>
              </w:pBdr>
              <w:rPr>
                <w:b/>
                <w:sz w:val="20"/>
                <w:szCs w:val="20"/>
                <w:lang w:val="kk-KZ"/>
              </w:rPr>
            </w:pPr>
          </w:p>
        </w:tc>
        <w:tc>
          <w:tcPr>
            <w:tcW w:w="4253" w:type="dxa"/>
            <w:vMerge/>
          </w:tcPr>
          <w:p w14:paraId="2E89DAFB" w14:textId="77777777" w:rsidR="00BB554B" w:rsidRPr="004C27CA" w:rsidRDefault="00BB554B" w:rsidP="00ED2F00">
            <w:pPr>
              <w:jc w:val="both"/>
              <w:rPr>
                <w:sz w:val="20"/>
                <w:szCs w:val="20"/>
                <w:lang w:val="kk-KZ"/>
              </w:rPr>
            </w:pPr>
          </w:p>
        </w:tc>
        <w:tc>
          <w:tcPr>
            <w:tcW w:w="4252" w:type="dxa"/>
            <w:shd w:val="clear" w:color="auto" w:fill="auto"/>
          </w:tcPr>
          <w:p w14:paraId="79A2A679" w14:textId="29F08DB6" w:rsidR="00BB554B" w:rsidRPr="004C27CA" w:rsidRDefault="004D3AF7" w:rsidP="00ED2F00">
            <w:pPr>
              <w:pBdr>
                <w:top w:val="nil"/>
                <w:left w:val="nil"/>
                <w:bottom w:val="nil"/>
                <w:right w:val="nil"/>
                <w:between w:val="nil"/>
              </w:pBdr>
              <w:rPr>
                <w:sz w:val="20"/>
                <w:szCs w:val="20"/>
                <w:lang w:val="kk-KZ"/>
              </w:rPr>
            </w:pPr>
            <w:r w:rsidRPr="004C27CA">
              <w:rPr>
                <w:sz w:val="20"/>
                <w:szCs w:val="20"/>
                <w:lang w:val="kk-KZ"/>
              </w:rPr>
              <w:t>2.2. Радиация алғаннан кейінгі емдік іс-шараларының көмегімен қайта қалпына келу процестерінің механизмдерін бағалайды..</w:t>
            </w:r>
          </w:p>
        </w:tc>
      </w:tr>
      <w:tr w:rsidR="00ED2F00" w:rsidRPr="004F4732" w14:paraId="3950734B" w14:textId="77777777" w:rsidTr="004C27CA">
        <w:trPr>
          <w:trHeight w:val="84"/>
        </w:trPr>
        <w:tc>
          <w:tcPr>
            <w:tcW w:w="1985" w:type="dxa"/>
            <w:vMerge/>
          </w:tcPr>
          <w:p w14:paraId="7A6DE0DD" w14:textId="77777777" w:rsidR="00ED2F00" w:rsidRPr="004C27CA" w:rsidRDefault="00ED2F00" w:rsidP="00ED2F00">
            <w:pPr>
              <w:widowControl w:val="0"/>
              <w:pBdr>
                <w:top w:val="nil"/>
                <w:left w:val="nil"/>
                <w:bottom w:val="nil"/>
                <w:right w:val="nil"/>
                <w:between w:val="nil"/>
              </w:pBdr>
              <w:rPr>
                <w:b/>
                <w:sz w:val="20"/>
                <w:szCs w:val="20"/>
                <w:lang w:val="kk-KZ"/>
              </w:rPr>
            </w:pPr>
          </w:p>
        </w:tc>
        <w:tc>
          <w:tcPr>
            <w:tcW w:w="4253" w:type="dxa"/>
            <w:vMerge w:val="restart"/>
            <w:shd w:val="clear" w:color="auto" w:fill="auto"/>
          </w:tcPr>
          <w:p w14:paraId="6458780B" w14:textId="6CCA2F18" w:rsidR="00ED2F00" w:rsidRPr="004C27CA" w:rsidRDefault="00ED2F00" w:rsidP="004E79D6">
            <w:pPr>
              <w:jc w:val="both"/>
              <w:rPr>
                <w:sz w:val="20"/>
                <w:szCs w:val="20"/>
                <w:lang w:val="kk-KZ"/>
              </w:rPr>
            </w:pPr>
            <w:r w:rsidRPr="004C27CA">
              <w:rPr>
                <w:sz w:val="20"/>
                <w:szCs w:val="20"/>
                <w:lang w:val="kk-KZ"/>
              </w:rPr>
              <w:t xml:space="preserve">3. </w:t>
            </w:r>
            <w:r w:rsidR="004E79D6" w:rsidRPr="004C27CA">
              <w:rPr>
                <w:sz w:val="20"/>
                <w:szCs w:val="20"/>
                <w:lang w:val="kk-KZ"/>
              </w:rPr>
              <w:t>Иондаушы сәулелердің пайдалы жетістіктерін және емдік мақсатта қолдану тәсілдерінің механизмдерін  талдау.</w:t>
            </w:r>
          </w:p>
        </w:tc>
        <w:tc>
          <w:tcPr>
            <w:tcW w:w="4252" w:type="dxa"/>
            <w:shd w:val="clear" w:color="auto" w:fill="auto"/>
          </w:tcPr>
          <w:p w14:paraId="31021E48" w14:textId="33BA2870" w:rsidR="00ED2F00" w:rsidRPr="004C27CA" w:rsidRDefault="004D3AF7" w:rsidP="00ED2F00">
            <w:pPr>
              <w:rPr>
                <w:sz w:val="20"/>
                <w:szCs w:val="20"/>
                <w:lang w:val="kk-KZ"/>
              </w:rPr>
            </w:pPr>
            <w:r w:rsidRPr="004C27CA">
              <w:rPr>
                <w:sz w:val="20"/>
                <w:szCs w:val="20"/>
                <w:lang w:val="kk-KZ"/>
              </w:rPr>
              <w:t>3.1. Иондаушы сәулелердің пайдалы жетістіктерін қолдану тәсілдерінің механизмдерімен танысады.</w:t>
            </w:r>
          </w:p>
        </w:tc>
      </w:tr>
      <w:tr w:rsidR="00BB554B" w:rsidRPr="004F4732" w14:paraId="219BA814" w14:textId="77777777" w:rsidTr="004C27CA">
        <w:trPr>
          <w:trHeight w:val="84"/>
        </w:trPr>
        <w:tc>
          <w:tcPr>
            <w:tcW w:w="1985" w:type="dxa"/>
            <w:vMerge/>
          </w:tcPr>
          <w:p w14:paraId="5E63D47E" w14:textId="77777777" w:rsidR="00BB554B" w:rsidRPr="004C27CA" w:rsidRDefault="00BB554B" w:rsidP="00ED2F00">
            <w:pPr>
              <w:widowControl w:val="0"/>
              <w:pBdr>
                <w:top w:val="nil"/>
                <w:left w:val="nil"/>
                <w:bottom w:val="nil"/>
                <w:right w:val="nil"/>
                <w:between w:val="nil"/>
              </w:pBdr>
              <w:rPr>
                <w:b/>
                <w:sz w:val="20"/>
                <w:szCs w:val="20"/>
                <w:lang w:val="kk-KZ"/>
              </w:rPr>
            </w:pPr>
          </w:p>
        </w:tc>
        <w:tc>
          <w:tcPr>
            <w:tcW w:w="4253" w:type="dxa"/>
            <w:vMerge/>
          </w:tcPr>
          <w:p w14:paraId="36DBD438" w14:textId="77777777" w:rsidR="00BB554B" w:rsidRPr="004C27CA" w:rsidRDefault="00BB554B" w:rsidP="00ED2F00">
            <w:pPr>
              <w:jc w:val="both"/>
              <w:rPr>
                <w:sz w:val="20"/>
                <w:szCs w:val="20"/>
                <w:lang w:val="kk-KZ"/>
              </w:rPr>
            </w:pPr>
          </w:p>
        </w:tc>
        <w:tc>
          <w:tcPr>
            <w:tcW w:w="4252" w:type="dxa"/>
            <w:shd w:val="clear" w:color="auto" w:fill="auto"/>
          </w:tcPr>
          <w:p w14:paraId="2A693825" w14:textId="0DAC01DF" w:rsidR="00BB554B" w:rsidRPr="004C27CA" w:rsidRDefault="004D3AF7" w:rsidP="00ED2F00">
            <w:pPr>
              <w:pBdr>
                <w:top w:val="nil"/>
                <w:left w:val="nil"/>
                <w:bottom w:val="nil"/>
                <w:right w:val="nil"/>
                <w:between w:val="nil"/>
              </w:pBdr>
              <w:rPr>
                <w:sz w:val="20"/>
                <w:szCs w:val="20"/>
                <w:lang w:val="kk-KZ"/>
              </w:rPr>
            </w:pPr>
            <w:r w:rsidRPr="004C27CA">
              <w:rPr>
                <w:sz w:val="20"/>
                <w:szCs w:val="20"/>
                <w:lang w:val="kk-KZ"/>
              </w:rPr>
              <w:t>3.2. Иондаушы сәулелерді емдік мақсатта қолдану тәсілдерінің механизмдерін  анализдейді.</w:t>
            </w:r>
          </w:p>
        </w:tc>
      </w:tr>
      <w:tr w:rsidR="00ED2F00" w:rsidRPr="004F4732" w14:paraId="0401B6E3" w14:textId="77777777" w:rsidTr="004C27CA">
        <w:trPr>
          <w:trHeight w:val="76"/>
        </w:trPr>
        <w:tc>
          <w:tcPr>
            <w:tcW w:w="1985" w:type="dxa"/>
            <w:vMerge/>
          </w:tcPr>
          <w:p w14:paraId="1BFECDCB" w14:textId="77777777" w:rsidR="00ED2F00" w:rsidRPr="004C27CA" w:rsidRDefault="00ED2F00" w:rsidP="00ED2F00">
            <w:pPr>
              <w:widowControl w:val="0"/>
              <w:pBdr>
                <w:top w:val="nil"/>
                <w:left w:val="nil"/>
                <w:bottom w:val="nil"/>
                <w:right w:val="nil"/>
                <w:between w:val="nil"/>
              </w:pBdr>
              <w:rPr>
                <w:b/>
                <w:sz w:val="20"/>
                <w:szCs w:val="20"/>
                <w:lang w:val="kk-KZ"/>
              </w:rPr>
            </w:pPr>
          </w:p>
        </w:tc>
        <w:tc>
          <w:tcPr>
            <w:tcW w:w="4253" w:type="dxa"/>
            <w:vMerge w:val="restart"/>
            <w:shd w:val="clear" w:color="auto" w:fill="auto"/>
          </w:tcPr>
          <w:p w14:paraId="1929A304" w14:textId="2204CD9A" w:rsidR="00ED2F00" w:rsidRPr="004C27CA" w:rsidRDefault="00ED2F00" w:rsidP="004E79D6">
            <w:pPr>
              <w:jc w:val="both"/>
              <w:rPr>
                <w:sz w:val="20"/>
                <w:szCs w:val="20"/>
                <w:lang w:val="kk-KZ"/>
              </w:rPr>
            </w:pPr>
            <w:r w:rsidRPr="004C27CA">
              <w:rPr>
                <w:sz w:val="20"/>
                <w:szCs w:val="20"/>
                <w:lang w:val="kk-KZ"/>
              </w:rPr>
              <w:t xml:space="preserve">4. </w:t>
            </w:r>
            <w:r w:rsidR="004E79D6" w:rsidRPr="004C27CA">
              <w:rPr>
                <w:sz w:val="20"/>
                <w:szCs w:val="20"/>
                <w:lang w:val="kk-KZ"/>
              </w:rPr>
              <w:t>Тірі ағзалардың радиосезімталдығын анықтау тәсілдерін және иондаушы сәулелерді анықтауға арналған құрал-жабдықтарда жұмыс істеу принциптерін айқындау.</w:t>
            </w:r>
            <w:r w:rsidRPr="004C27CA">
              <w:rPr>
                <w:sz w:val="20"/>
                <w:szCs w:val="20"/>
                <w:lang w:val="kk-KZ"/>
              </w:rPr>
              <w:t xml:space="preserve"> </w:t>
            </w:r>
          </w:p>
        </w:tc>
        <w:tc>
          <w:tcPr>
            <w:tcW w:w="4252" w:type="dxa"/>
            <w:shd w:val="clear" w:color="auto" w:fill="auto"/>
          </w:tcPr>
          <w:p w14:paraId="6D5F81C1" w14:textId="5BEECC00" w:rsidR="00ED2F00" w:rsidRPr="004C27CA" w:rsidRDefault="004D3AF7" w:rsidP="00ED2F00">
            <w:pPr>
              <w:rPr>
                <w:sz w:val="20"/>
                <w:szCs w:val="20"/>
                <w:lang w:val="kk-KZ"/>
              </w:rPr>
            </w:pPr>
            <w:r w:rsidRPr="004C27CA">
              <w:rPr>
                <w:sz w:val="20"/>
                <w:szCs w:val="20"/>
                <w:lang w:val="kk-KZ"/>
              </w:rPr>
              <w:t>4.1. Тірі ағзалардың радиосезімталдығын анықтауға тәсілдерді қолданады.</w:t>
            </w:r>
          </w:p>
        </w:tc>
      </w:tr>
      <w:tr w:rsidR="00BB554B" w:rsidRPr="004F4732" w14:paraId="2D269C42" w14:textId="77777777" w:rsidTr="004C27CA">
        <w:trPr>
          <w:trHeight w:val="76"/>
        </w:trPr>
        <w:tc>
          <w:tcPr>
            <w:tcW w:w="1985" w:type="dxa"/>
            <w:vMerge/>
          </w:tcPr>
          <w:p w14:paraId="50D1D9FC" w14:textId="77777777" w:rsidR="00BB554B" w:rsidRPr="004C27CA" w:rsidRDefault="00BB554B" w:rsidP="00ED2F00">
            <w:pPr>
              <w:widowControl w:val="0"/>
              <w:pBdr>
                <w:top w:val="nil"/>
                <w:left w:val="nil"/>
                <w:bottom w:val="nil"/>
                <w:right w:val="nil"/>
                <w:between w:val="nil"/>
              </w:pBdr>
              <w:rPr>
                <w:b/>
                <w:sz w:val="20"/>
                <w:szCs w:val="20"/>
                <w:lang w:val="kk-KZ"/>
              </w:rPr>
            </w:pPr>
          </w:p>
        </w:tc>
        <w:tc>
          <w:tcPr>
            <w:tcW w:w="4253" w:type="dxa"/>
            <w:vMerge/>
          </w:tcPr>
          <w:p w14:paraId="1DA4893E" w14:textId="77777777" w:rsidR="00BB554B" w:rsidRPr="004C27CA" w:rsidRDefault="00BB554B" w:rsidP="00ED2F00">
            <w:pPr>
              <w:jc w:val="both"/>
              <w:rPr>
                <w:sz w:val="20"/>
                <w:szCs w:val="20"/>
                <w:lang w:val="kk-KZ"/>
              </w:rPr>
            </w:pPr>
          </w:p>
        </w:tc>
        <w:tc>
          <w:tcPr>
            <w:tcW w:w="4252" w:type="dxa"/>
            <w:shd w:val="clear" w:color="auto" w:fill="auto"/>
          </w:tcPr>
          <w:p w14:paraId="4C31CA31" w14:textId="2C166246" w:rsidR="00BB554B" w:rsidRPr="004C27CA" w:rsidRDefault="004D3AF7" w:rsidP="00ED2F00">
            <w:pPr>
              <w:rPr>
                <w:sz w:val="20"/>
                <w:szCs w:val="20"/>
                <w:lang w:val="kk-KZ"/>
              </w:rPr>
            </w:pPr>
            <w:r w:rsidRPr="004C27CA">
              <w:rPr>
                <w:sz w:val="20"/>
                <w:szCs w:val="20"/>
                <w:lang w:val="kk-KZ"/>
              </w:rPr>
              <w:t>4.2. Иондаушы сәулелерді анықтауға арналған құрал-жабдықтарда жұмыс істеу принциптерімен танысады</w:t>
            </w:r>
          </w:p>
        </w:tc>
      </w:tr>
      <w:tr w:rsidR="00ED2F00" w:rsidRPr="004F4732" w14:paraId="019F5053" w14:textId="77777777" w:rsidTr="004C27CA">
        <w:trPr>
          <w:trHeight w:val="76"/>
        </w:trPr>
        <w:tc>
          <w:tcPr>
            <w:tcW w:w="1985" w:type="dxa"/>
            <w:vMerge/>
          </w:tcPr>
          <w:p w14:paraId="01E72214" w14:textId="77777777" w:rsidR="00ED2F00" w:rsidRPr="004C27CA" w:rsidRDefault="00ED2F00" w:rsidP="00ED2F00">
            <w:pPr>
              <w:widowControl w:val="0"/>
              <w:pBdr>
                <w:top w:val="nil"/>
                <w:left w:val="nil"/>
                <w:bottom w:val="nil"/>
                <w:right w:val="nil"/>
                <w:between w:val="nil"/>
              </w:pBdr>
              <w:rPr>
                <w:sz w:val="20"/>
                <w:szCs w:val="20"/>
                <w:lang w:val="kk-KZ"/>
              </w:rPr>
            </w:pPr>
          </w:p>
        </w:tc>
        <w:tc>
          <w:tcPr>
            <w:tcW w:w="4253" w:type="dxa"/>
            <w:vMerge w:val="restart"/>
            <w:shd w:val="clear" w:color="auto" w:fill="auto"/>
          </w:tcPr>
          <w:p w14:paraId="1B130507" w14:textId="1DF32F9E" w:rsidR="00ED2F00" w:rsidRPr="004C27CA" w:rsidRDefault="00ED2F00" w:rsidP="004D3AF7">
            <w:pPr>
              <w:jc w:val="both"/>
              <w:rPr>
                <w:sz w:val="20"/>
                <w:szCs w:val="20"/>
                <w:lang w:val="kk-KZ"/>
              </w:rPr>
            </w:pPr>
            <w:r w:rsidRPr="004C27CA">
              <w:rPr>
                <w:sz w:val="20"/>
                <w:szCs w:val="20"/>
                <w:lang w:val="kk-KZ"/>
              </w:rPr>
              <w:t xml:space="preserve">5. </w:t>
            </w:r>
            <w:r w:rsidR="004E79D6" w:rsidRPr="004C27CA">
              <w:rPr>
                <w:sz w:val="20"/>
                <w:szCs w:val="20"/>
                <w:lang w:val="kk-KZ"/>
              </w:rPr>
              <w:t>Қоршаған ортадағы радиациялық сәулелерден тірі ағзаларды қорғауға арналған әдістемелерсен мониторинг жүргізу.</w:t>
            </w:r>
          </w:p>
        </w:tc>
        <w:tc>
          <w:tcPr>
            <w:tcW w:w="4252" w:type="dxa"/>
            <w:shd w:val="clear" w:color="auto" w:fill="auto"/>
          </w:tcPr>
          <w:p w14:paraId="43B49405" w14:textId="50E2AD6F" w:rsidR="00ED2F00" w:rsidRPr="004C27CA" w:rsidRDefault="004D3AF7" w:rsidP="00ED2F00">
            <w:pPr>
              <w:rPr>
                <w:sz w:val="20"/>
                <w:szCs w:val="20"/>
                <w:lang w:val="kk-KZ"/>
              </w:rPr>
            </w:pPr>
            <w:r w:rsidRPr="004C27CA">
              <w:rPr>
                <w:sz w:val="20"/>
                <w:szCs w:val="20"/>
                <w:lang w:val="kk-KZ"/>
              </w:rPr>
              <w:t>5.1. Қоршаған ортадағы радиациялық сәулелерден тірі ағзаларды қорғауға арналған әдістемелерді қолдануға жаттығады.</w:t>
            </w:r>
          </w:p>
        </w:tc>
      </w:tr>
      <w:tr w:rsidR="00BB554B" w:rsidRPr="004F4732" w14:paraId="41006963" w14:textId="77777777" w:rsidTr="004C27CA">
        <w:trPr>
          <w:trHeight w:val="76"/>
        </w:trPr>
        <w:tc>
          <w:tcPr>
            <w:tcW w:w="1985" w:type="dxa"/>
            <w:vMerge/>
          </w:tcPr>
          <w:p w14:paraId="57D91EB9" w14:textId="77777777" w:rsidR="00BB554B" w:rsidRPr="004C27CA" w:rsidRDefault="00BB554B" w:rsidP="00ED2F00">
            <w:pPr>
              <w:widowControl w:val="0"/>
              <w:pBdr>
                <w:top w:val="nil"/>
                <w:left w:val="nil"/>
                <w:bottom w:val="nil"/>
                <w:right w:val="nil"/>
                <w:between w:val="nil"/>
              </w:pBdr>
              <w:rPr>
                <w:sz w:val="20"/>
                <w:szCs w:val="20"/>
                <w:lang w:val="kk-KZ"/>
              </w:rPr>
            </w:pPr>
          </w:p>
        </w:tc>
        <w:tc>
          <w:tcPr>
            <w:tcW w:w="4253" w:type="dxa"/>
            <w:vMerge/>
          </w:tcPr>
          <w:p w14:paraId="3F7C7D3E" w14:textId="77777777" w:rsidR="00BB554B" w:rsidRPr="004C27CA" w:rsidRDefault="00BB554B" w:rsidP="00ED2F00">
            <w:pPr>
              <w:jc w:val="both"/>
              <w:rPr>
                <w:sz w:val="20"/>
                <w:szCs w:val="20"/>
                <w:lang w:val="kk-KZ"/>
              </w:rPr>
            </w:pPr>
          </w:p>
        </w:tc>
        <w:tc>
          <w:tcPr>
            <w:tcW w:w="4252" w:type="dxa"/>
            <w:shd w:val="clear" w:color="auto" w:fill="auto"/>
          </w:tcPr>
          <w:p w14:paraId="25DD9741" w14:textId="2D1880F4" w:rsidR="00802E65" w:rsidRPr="004C27CA" w:rsidRDefault="004D3AF7" w:rsidP="00ED2F00">
            <w:pPr>
              <w:rPr>
                <w:sz w:val="20"/>
                <w:szCs w:val="20"/>
                <w:lang w:val="kk-KZ"/>
              </w:rPr>
            </w:pPr>
            <w:r w:rsidRPr="004C27CA">
              <w:rPr>
                <w:sz w:val="20"/>
                <w:szCs w:val="20"/>
                <w:lang w:val="kk-KZ"/>
              </w:rPr>
              <w:t>5.2. Қоршаған ортадағы радиациялық сәулелерге мониторинг жүргізумен бағалайды.</w:t>
            </w:r>
          </w:p>
        </w:tc>
      </w:tr>
      <w:tr w:rsidR="00ED2F00" w:rsidRPr="003F2DC5" w14:paraId="25E2A13A" w14:textId="77777777" w:rsidTr="004C27CA">
        <w:trPr>
          <w:trHeight w:val="28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D2F00" w:rsidRPr="004C27CA" w:rsidRDefault="00ED2F00" w:rsidP="00ED2F00">
            <w:pPr>
              <w:rPr>
                <w:b/>
                <w:sz w:val="20"/>
                <w:szCs w:val="20"/>
              </w:rPr>
            </w:pPr>
            <w:r w:rsidRPr="004C27CA">
              <w:rPr>
                <w:b/>
                <w:sz w:val="20"/>
                <w:szCs w:val="20"/>
              </w:rPr>
              <w:lastRenderedPageBreak/>
              <w:t>Пререквизи</w:t>
            </w:r>
            <w:r w:rsidRPr="004C27CA">
              <w:rPr>
                <w:b/>
                <w:sz w:val="20"/>
                <w:szCs w:val="20"/>
                <w:lang w:val="kk-KZ"/>
              </w:rPr>
              <w:t>ттер</w:t>
            </w:r>
            <w:r w:rsidRPr="004C27CA">
              <w:rPr>
                <w:b/>
                <w:sz w:val="20"/>
                <w:szCs w:val="20"/>
              </w:rPr>
              <w:t xml:space="preserve"> </w:t>
            </w:r>
          </w:p>
        </w:tc>
        <w:tc>
          <w:tcPr>
            <w:tcW w:w="8505"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B51A2E3" w14:textId="180A7031" w:rsidR="00ED2F00" w:rsidRPr="004C27CA" w:rsidRDefault="00ED2F00" w:rsidP="00F8081B">
            <w:pPr>
              <w:rPr>
                <w:sz w:val="20"/>
                <w:szCs w:val="20"/>
                <w:lang w:val="kk-KZ"/>
              </w:rPr>
            </w:pPr>
            <w:r w:rsidRPr="004C27CA">
              <w:rPr>
                <w:sz w:val="20"/>
                <w:szCs w:val="20"/>
                <w:lang w:val="kk-KZ"/>
              </w:rPr>
              <w:t xml:space="preserve">Физика, </w:t>
            </w:r>
            <w:r w:rsidR="00F8081B" w:rsidRPr="004C27CA">
              <w:rPr>
                <w:sz w:val="20"/>
                <w:szCs w:val="20"/>
                <w:lang w:val="kk-KZ"/>
              </w:rPr>
              <w:t>химия, биохимия, адам анатомиясы мен физиологиясы, адам патологиясы.</w:t>
            </w:r>
          </w:p>
        </w:tc>
      </w:tr>
      <w:tr w:rsidR="00ED2F00" w:rsidRPr="004F4732" w14:paraId="4C1146AC" w14:textId="77777777" w:rsidTr="004C27CA">
        <w:trPr>
          <w:trHeight w:val="28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D2F00" w:rsidRPr="004C27CA" w:rsidRDefault="00ED2F00" w:rsidP="00ED2F00">
            <w:pPr>
              <w:rPr>
                <w:b/>
                <w:sz w:val="20"/>
                <w:szCs w:val="20"/>
                <w:lang w:val="kk-KZ"/>
              </w:rPr>
            </w:pPr>
            <w:r w:rsidRPr="004C27CA">
              <w:rPr>
                <w:b/>
                <w:sz w:val="20"/>
                <w:szCs w:val="20"/>
              </w:rPr>
              <w:t>Постреквизит</w:t>
            </w:r>
            <w:r w:rsidRPr="004C27CA">
              <w:rPr>
                <w:b/>
                <w:sz w:val="20"/>
                <w:szCs w:val="20"/>
                <w:lang w:val="kk-KZ"/>
              </w:rPr>
              <w:t>тер</w:t>
            </w:r>
          </w:p>
        </w:tc>
        <w:tc>
          <w:tcPr>
            <w:tcW w:w="8505" w:type="dxa"/>
            <w:gridSpan w:val="2"/>
            <w:tcBorders>
              <w:left w:val="single" w:sz="4" w:space="0" w:color="000000" w:themeColor="text1"/>
              <w:bottom w:val="single" w:sz="4" w:space="0" w:color="000000" w:themeColor="text1"/>
              <w:right w:val="single" w:sz="4" w:space="0" w:color="000000" w:themeColor="text1"/>
            </w:tcBorders>
            <w:shd w:val="clear" w:color="auto" w:fill="auto"/>
          </w:tcPr>
          <w:p w14:paraId="526371CA" w14:textId="637EB668" w:rsidR="00ED2F00" w:rsidRPr="004C27CA" w:rsidRDefault="00F8081B" w:rsidP="00ED2F00">
            <w:pPr>
              <w:rPr>
                <w:sz w:val="20"/>
                <w:szCs w:val="20"/>
                <w:lang w:val="kk-KZ"/>
              </w:rPr>
            </w:pPr>
            <w:r w:rsidRPr="004C27CA">
              <w:rPr>
                <w:sz w:val="20"/>
                <w:szCs w:val="20"/>
                <w:lang w:val="kk-KZ"/>
              </w:rPr>
              <w:t>Ядролық медицинада тәжірибелік деректерді өңдеу, елиникалық ядролық медицина негіздері, радиоактивті изотоптардың өндірісі негіздері, ПЭТ/КТ сканерлер.</w:t>
            </w:r>
          </w:p>
        </w:tc>
      </w:tr>
      <w:tr w:rsidR="00BB554B" w:rsidRPr="004F4732" w14:paraId="6BE37B1D" w14:textId="77777777" w:rsidTr="004C27CA">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BB554B" w:rsidRPr="008F66D7" w:rsidRDefault="00BB554B" w:rsidP="00BB554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38EB1" w14:textId="77777777" w:rsidR="00281657" w:rsidRDefault="00BB554B" w:rsidP="00BB554B">
            <w:pPr>
              <w:rPr>
                <w:b/>
                <w:bCs/>
                <w:color w:val="000000"/>
                <w:sz w:val="20"/>
                <w:szCs w:val="20"/>
                <w:lang w:val="kk-KZ"/>
              </w:rPr>
            </w:pPr>
            <w:r>
              <w:rPr>
                <w:b/>
                <w:bCs/>
                <w:color w:val="000000"/>
                <w:sz w:val="20"/>
                <w:szCs w:val="20"/>
                <w:lang w:val="kk-KZ"/>
              </w:rPr>
              <w:t>Әдебиет</w:t>
            </w:r>
            <w:r w:rsidRPr="00E941DF">
              <w:rPr>
                <w:b/>
                <w:bCs/>
                <w:color w:val="000000"/>
                <w:sz w:val="20"/>
                <w:szCs w:val="20"/>
                <w:lang w:val="kk-KZ"/>
              </w:rPr>
              <w:t xml:space="preserve">: </w:t>
            </w:r>
          </w:p>
          <w:p w14:paraId="6B07D654" w14:textId="450EA695" w:rsidR="00BB554B" w:rsidRPr="00281657" w:rsidRDefault="00281657" w:rsidP="00BB554B">
            <w:pPr>
              <w:rPr>
                <w:sz w:val="20"/>
                <w:szCs w:val="20"/>
                <w:lang w:val="kk-KZ"/>
              </w:rPr>
            </w:pPr>
            <w:r w:rsidRPr="00281657">
              <w:rPr>
                <w:bCs/>
                <w:color w:val="000000"/>
                <w:sz w:val="20"/>
                <w:szCs w:val="20"/>
                <w:lang w:val="kk-KZ"/>
              </w:rPr>
              <w:t>Н</w:t>
            </w:r>
            <w:r w:rsidR="00BB554B" w:rsidRPr="00281657">
              <w:rPr>
                <w:color w:val="000000"/>
                <w:sz w:val="20"/>
                <w:szCs w:val="20"/>
                <w:lang w:val="kk-KZ"/>
              </w:rPr>
              <w:t>егізгі</w:t>
            </w:r>
            <w:r w:rsidRPr="00281657">
              <w:rPr>
                <w:color w:val="000000"/>
                <w:sz w:val="20"/>
                <w:szCs w:val="20"/>
                <w:lang w:val="kk-KZ"/>
              </w:rPr>
              <w:t>:</w:t>
            </w:r>
            <w:r w:rsidR="00BB554B" w:rsidRPr="00281657">
              <w:rPr>
                <w:color w:val="000000" w:themeColor="text1"/>
                <w:sz w:val="20"/>
                <w:szCs w:val="20"/>
                <w:lang w:val="kk-KZ"/>
              </w:rPr>
              <w:t xml:space="preserve"> </w:t>
            </w:r>
          </w:p>
          <w:p w14:paraId="7DE69754" w14:textId="2B1413C4" w:rsidR="001F33C3" w:rsidRDefault="001F33C3" w:rsidP="001F33C3">
            <w:pPr>
              <w:tabs>
                <w:tab w:val="left" w:pos="318"/>
              </w:tabs>
              <w:jc w:val="both"/>
              <w:rPr>
                <w:bCs/>
                <w:sz w:val="20"/>
                <w:szCs w:val="20"/>
                <w:lang w:val="kk-KZ"/>
              </w:rPr>
            </w:pPr>
            <w:r w:rsidRPr="00E72E2D">
              <w:rPr>
                <w:color w:val="000000"/>
                <w:sz w:val="20"/>
                <w:szCs w:val="20"/>
                <w:lang w:val="kk-KZ"/>
              </w:rPr>
              <w:t xml:space="preserve">1. </w:t>
            </w:r>
            <w:r w:rsidRPr="00E72E2D">
              <w:rPr>
                <w:bCs/>
                <w:sz w:val="20"/>
                <w:szCs w:val="20"/>
                <w:lang w:val="kk-KZ"/>
              </w:rPr>
              <w:t>Төлеуханов С.Т. Биофизика. Оқу құралы. – Қарағанды: «Medet Group» ЖШС, 2016. – 342б.</w:t>
            </w:r>
          </w:p>
          <w:p w14:paraId="505BE0BF" w14:textId="511FBA0D" w:rsidR="005C3F0A" w:rsidRPr="00E72E2D" w:rsidRDefault="005C3F0A" w:rsidP="005C3F0A">
            <w:pPr>
              <w:jc w:val="both"/>
              <w:rPr>
                <w:rStyle w:val="textgreyfull"/>
                <w:sz w:val="20"/>
                <w:szCs w:val="20"/>
              </w:rPr>
            </w:pPr>
            <w:r>
              <w:rPr>
                <w:rStyle w:val="textgreyfull"/>
                <w:sz w:val="20"/>
                <w:szCs w:val="20"/>
                <w:lang w:val="kk-KZ"/>
              </w:rPr>
              <w:t>2</w:t>
            </w:r>
            <w:r w:rsidRPr="00E72E2D">
              <w:rPr>
                <w:rStyle w:val="textgreyfull"/>
                <w:sz w:val="20"/>
                <w:szCs w:val="20"/>
                <w:lang w:val="kk-KZ"/>
              </w:rPr>
              <w:t>. Самойлов В.О. Медицинская биофизика: Учебник для вузов. – СПб.: СпецЛит, 2013. – 591 с.</w:t>
            </w:r>
          </w:p>
          <w:p w14:paraId="583E59C9" w14:textId="0572F295" w:rsidR="005C3F0A" w:rsidRDefault="005C3F0A" w:rsidP="005C3F0A">
            <w:pPr>
              <w:jc w:val="both"/>
              <w:rPr>
                <w:rStyle w:val="textgreyfull"/>
                <w:sz w:val="20"/>
                <w:szCs w:val="20"/>
                <w:lang w:val="kk-KZ"/>
              </w:rPr>
            </w:pPr>
            <w:r>
              <w:rPr>
                <w:rStyle w:val="textgreyfull"/>
                <w:sz w:val="20"/>
                <w:szCs w:val="20"/>
                <w:lang w:val="kk-KZ"/>
              </w:rPr>
              <w:t>3</w:t>
            </w:r>
            <w:r w:rsidRPr="00E72E2D">
              <w:rPr>
                <w:rStyle w:val="textgreyfull"/>
                <w:sz w:val="20"/>
                <w:szCs w:val="20"/>
                <w:lang w:val="kk-KZ"/>
              </w:rPr>
              <w:t xml:space="preserve">. Гумарова Л.Ж. Радиобиология: Оқулық. – Алматы: ЖШС РПБК «Дәуір», 2011. – 176 б. </w:t>
            </w:r>
          </w:p>
          <w:p w14:paraId="2C8ABDF1" w14:textId="261BBB23" w:rsidR="005C3F0A" w:rsidRDefault="005C3F0A" w:rsidP="005C3F0A">
            <w:pPr>
              <w:tabs>
                <w:tab w:val="left" w:pos="318"/>
              </w:tabs>
              <w:jc w:val="both"/>
              <w:rPr>
                <w:color w:val="000000"/>
                <w:sz w:val="20"/>
                <w:szCs w:val="20"/>
                <w:lang w:val="kk-KZ"/>
              </w:rPr>
            </w:pPr>
            <w:r>
              <w:rPr>
                <w:color w:val="000000"/>
                <w:sz w:val="20"/>
                <w:szCs w:val="20"/>
                <w:lang w:val="kk-KZ"/>
              </w:rPr>
              <w:t xml:space="preserve">4. </w:t>
            </w:r>
            <w:r w:rsidRPr="005C3F0A">
              <w:rPr>
                <w:color w:val="000000"/>
                <w:sz w:val="20"/>
                <w:szCs w:val="20"/>
                <w:lang w:val="kk-KZ"/>
              </w:rPr>
              <w:t>Гребенюк А.Н., Стрелова О.Ю., Легеза В.И., Степанова Е.Н. Основы радиобиологии и радиационной медицины. – Санкт-Петербург: Издательство «Фолиант», 2015. – 232 с.</w:t>
            </w:r>
          </w:p>
          <w:p w14:paraId="4C619E73" w14:textId="43C8A3C4" w:rsidR="005C3F0A" w:rsidRDefault="005C3F0A" w:rsidP="005C3F0A">
            <w:pPr>
              <w:jc w:val="both"/>
              <w:rPr>
                <w:sz w:val="20"/>
                <w:szCs w:val="20"/>
                <w:lang w:val="kk-KZ"/>
              </w:rPr>
            </w:pPr>
            <w:r>
              <w:rPr>
                <w:sz w:val="20"/>
                <w:szCs w:val="20"/>
                <w:lang w:val="kk-KZ"/>
              </w:rPr>
              <w:t>5</w:t>
            </w:r>
            <w:r w:rsidRPr="00E72E2D">
              <w:rPr>
                <w:sz w:val="20"/>
                <w:szCs w:val="20"/>
                <w:lang w:val="kk-KZ"/>
              </w:rPr>
              <w:t xml:space="preserve">. </w:t>
            </w:r>
            <w:r w:rsidRPr="005C3F0A">
              <w:rPr>
                <w:color w:val="000000"/>
                <w:sz w:val="20"/>
                <w:szCs w:val="20"/>
                <w:lang w:val="kk-KZ"/>
              </w:rPr>
              <w:t>Лысенко Н.П., Пак В.В., Рогожина Л.В., Кусурова З.Г. Радиобиология. Учебник. – Санкт-Петербург:  Издательство Лань, 2019. - 572 с.</w:t>
            </w:r>
          </w:p>
          <w:p w14:paraId="3C47163A" w14:textId="50E88A70" w:rsidR="005C3F0A" w:rsidRDefault="005C3F0A" w:rsidP="001F33C3">
            <w:pPr>
              <w:tabs>
                <w:tab w:val="left" w:pos="318"/>
              </w:tabs>
              <w:jc w:val="both"/>
              <w:rPr>
                <w:color w:val="000000"/>
                <w:sz w:val="20"/>
                <w:szCs w:val="20"/>
                <w:lang w:val="kk-KZ"/>
              </w:rPr>
            </w:pPr>
            <w:r>
              <w:rPr>
                <w:color w:val="000000"/>
                <w:sz w:val="20"/>
                <w:szCs w:val="20"/>
                <w:lang w:val="kk-KZ"/>
              </w:rPr>
              <w:t xml:space="preserve">6. </w:t>
            </w:r>
            <w:r w:rsidRPr="005C3F0A">
              <w:rPr>
                <w:color w:val="000000"/>
                <w:sz w:val="20"/>
                <w:szCs w:val="20"/>
                <w:lang w:val="kk-KZ"/>
              </w:rPr>
              <w:t>Борщеговская П.Ю., Розанов В.В., Студеникин Ф.Р. Взаимодействие ионизирующего излучения с веществом:Учеб. пособие — М.: ООП физического факультета МГУ, 2019. — 78 с. ил.</w:t>
            </w:r>
          </w:p>
          <w:p w14:paraId="0413D910" w14:textId="42D8252D" w:rsidR="005C3F0A" w:rsidRDefault="005C3F0A" w:rsidP="001F33C3">
            <w:pPr>
              <w:tabs>
                <w:tab w:val="left" w:pos="318"/>
              </w:tabs>
              <w:jc w:val="both"/>
              <w:rPr>
                <w:color w:val="000000"/>
                <w:sz w:val="20"/>
                <w:szCs w:val="20"/>
                <w:lang w:val="kk-KZ"/>
              </w:rPr>
            </w:pPr>
            <w:r>
              <w:rPr>
                <w:color w:val="000000"/>
                <w:sz w:val="20"/>
                <w:szCs w:val="20"/>
                <w:lang w:val="kk-KZ"/>
              </w:rPr>
              <w:t xml:space="preserve">7. </w:t>
            </w:r>
            <w:r w:rsidRPr="005C3F0A">
              <w:rPr>
                <w:color w:val="000000"/>
                <w:sz w:val="20"/>
                <w:szCs w:val="20"/>
                <w:lang w:val="kk-KZ"/>
              </w:rPr>
              <w:t>Кудряшов, Ю.Б. Радиационная биофизика: сверхнизкочастотные электромагнитные излучения: Учебник для вузов / Ю.Б. Кудряшов, А.Б. Рубин. - М.: Физматлит, 2014. - 216 c.</w:t>
            </w:r>
          </w:p>
          <w:p w14:paraId="65708F02" w14:textId="2A2B2E19" w:rsidR="005C3F0A" w:rsidRDefault="005C3F0A" w:rsidP="001F33C3">
            <w:pPr>
              <w:tabs>
                <w:tab w:val="left" w:pos="318"/>
              </w:tabs>
              <w:jc w:val="both"/>
              <w:rPr>
                <w:color w:val="000000"/>
                <w:sz w:val="20"/>
                <w:szCs w:val="20"/>
                <w:lang w:val="kk-KZ"/>
              </w:rPr>
            </w:pPr>
          </w:p>
          <w:p w14:paraId="0B92C7D5" w14:textId="77777777" w:rsidR="005C3F0A" w:rsidRDefault="005C3F0A" w:rsidP="005C3F0A">
            <w:pPr>
              <w:rPr>
                <w:sz w:val="20"/>
                <w:szCs w:val="20"/>
                <w:lang w:val="kk-KZ"/>
              </w:rPr>
            </w:pPr>
            <w:r>
              <w:rPr>
                <w:color w:val="000000" w:themeColor="text1"/>
                <w:sz w:val="20"/>
                <w:szCs w:val="20"/>
                <w:lang w:val="kk-KZ"/>
              </w:rPr>
              <w:t>қосымша</w:t>
            </w:r>
            <w:r w:rsidRPr="00407938">
              <w:rPr>
                <w:color w:val="000000" w:themeColor="text1"/>
                <w:sz w:val="20"/>
                <w:szCs w:val="20"/>
                <w:lang w:val="kk-KZ"/>
              </w:rPr>
              <w:t>.</w:t>
            </w:r>
            <w:r w:rsidRPr="00407938">
              <w:rPr>
                <w:sz w:val="20"/>
                <w:szCs w:val="20"/>
                <w:lang w:val="kk-KZ"/>
              </w:rPr>
              <w:t xml:space="preserve"> </w:t>
            </w:r>
          </w:p>
          <w:p w14:paraId="0F386BE3" w14:textId="5AA67372" w:rsidR="005C3F0A" w:rsidRDefault="005C3F0A" w:rsidP="005C3F0A">
            <w:pPr>
              <w:jc w:val="both"/>
              <w:rPr>
                <w:sz w:val="20"/>
                <w:szCs w:val="20"/>
                <w:lang w:val="kk-KZ"/>
              </w:rPr>
            </w:pPr>
            <w:r>
              <w:rPr>
                <w:sz w:val="20"/>
                <w:szCs w:val="20"/>
                <w:lang w:val="kk-KZ"/>
              </w:rPr>
              <w:t xml:space="preserve">1. </w:t>
            </w:r>
            <w:r w:rsidRPr="00F27019">
              <w:rPr>
                <w:sz w:val="20"/>
                <w:szCs w:val="20"/>
                <w:lang w:val="kk-KZ"/>
              </w:rPr>
              <w:t>Ремизов, А.Н. Медицинская и биологическая физика: [учеб. для мед. спец. вузов] / Александр Николаевич Ремизов, Александра Генриховна Максина, Александр Яковлевич Потапенко.- Изд. 9-е, стер.- М.: Дрофа, 2016. - 656с.</w:t>
            </w:r>
          </w:p>
          <w:p w14:paraId="3B2EDAFE" w14:textId="54116247" w:rsidR="005C3F0A" w:rsidRDefault="005C3F0A" w:rsidP="001F33C3">
            <w:pPr>
              <w:tabs>
                <w:tab w:val="left" w:pos="318"/>
              </w:tabs>
              <w:jc w:val="both"/>
              <w:rPr>
                <w:sz w:val="20"/>
                <w:szCs w:val="20"/>
                <w:lang w:val="kk-KZ"/>
              </w:rPr>
            </w:pPr>
            <w:r>
              <w:rPr>
                <w:sz w:val="20"/>
                <w:szCs w:val="20"/>
                <w:lang w:val="kk-KZ"/>
              </w:rPr>
              <w:t xml:space="preserve">2. </w:t>
            </w:r>
            <w:r w:rsidRPr="00E72E2D">
              <w:rPr>
                <w:sz w:val="20"/>
                <w:szCs w:val="20"/>
                <w:lang w:val="kk-KZ"/>
              </w:rPr>
              <w:t>Төлеуханов С.Т., Инюшин В.М., Гумарова Л.Ж., Кулбаева М.С., Швецова Е.В. Биологиялық физиканың лабораториялық сабағына әдістемелік нұсқау. – Алматы: Қазақ университеті, 2016. – 130 б.</w:t>
            </w:r>
          </w:p>
          <w:p w14:paraId="642C43D5" w14:textId="4E4A8860" w:rsidR="005C3F0A" w:rsidRPr="005C3F0A" w:rsidRDefault="005C3F0A" w:rsidP="005C3F0A">
            <w:pPr>
              <w:tabs>
                <w:tab w:val="left" w:pos="318"/>
              </w:tabs>
              <w:jc w:val="both"/>
              <w:rPr>
                <w:sz w:val="20"/>
                <w:szCs w:val="20"/>
                <w:lang w:val="kk-KZ"/>
              </w:rPr>
            </w:pPr>
            <w:r>
              <w:rPr>
                <w:sz w:val="20"/>
                <w:szCs w:val="20"/>
                <w:lang w:val="kk-KZ"/>
              </w:rPr>
              <w:t xml:space="preserve">3. </w:t>
            </w:r>
            <w:r w:rsidRPr="005C3F0A">
              <w:rPr>
                <w:sz w:val="20"/>
                <w:szCs w:val="20"/>
                <w:lang w:val="kk-KZ"/>
              </w:rPr>
              <w:t>Ярмоненко С. П., Вайнсон А. А. Радиобиология человека и животных. Учеб. пособие / Под ред. С. П. Ярмоненко. - М.: Высшая школа, 2004. — 550 с.</w:t>
            </w:r>
          </w:p>
          <w:p w14:paraId="113333D3" w14:textId="79208CC6" w:rsidR="005C3F0A" w:rsidRPr="005C3F0A" w:rsidRDefault="005C3F0A" w:rsidP="005C3F0A">
            <w:pPr>
              <w:tabs>
                <w:tab w:val="left" w:pos="318"/>
              </w:tabs>
              <w:jc w:val="both"/>
              <w:rPr>
                <w:sz w:val="20"/>
                <w:szCs w:val="20"/>
                <w:lang w:val="kk-KZ"/>
              </w:rPr>
            </w:pPr>
            <w:r>
              <w:rPr>
                <w:sz w:val="20"/>
                <w:szCs w:val="20"/>
                <w:lang w:val="kk-KZ"/>
              </w:rPr>
              <w:t>4</w:t>
            </w:r>
            <w:r w:rsidRPr="005C3F0A">
              <w:rPr>
                <w:sz w:val="20"/>
                <w:szCs w:val="20"/>
                <w:lang w:val="kk-KZ"/>
              </w:rPr>
              <w:t>. Биологические эффекты малых доз ионизирующей радиации и радиоактивное загрязнение среды: Материалы Международной конференции (Сыктывкар, Республика Коми, Россия, 17–21 марта 2014 г.). Сыктывкар, 2014. - 360 с. (Коми научный центр УрО РАН).</w:t>
            </w:r>
          </w:p>
          <w:p w14:paraId="1436B056" w14:textId="73D74A8E" w:rsidR="005C3F0A" w:rsidRDefault="005C3F0A" w:rsidP="005C3F0A">
            <w:pPr>
              <w:tabs>
                <w:tab w:val="left" w:pos="318"/>
              </w:tabs>
              <w:jc w:val="both"/>
              <w:rPr>
                <w:sz w:val="20"/>
                <w:szCs w:val="20"/>
                <w:lang w:val="kk-KZ"/>
              </w:rPr>
            </w:pPr>
            <w:r>
              <w:rPr>
                <w:sz w:val="20"/>
                <w:szCs w:val="20"/>
                <w:lang w:val="kk-KZ"/>
              </w:rPr>
              <w:t>5</w:t>
            </w:r>
            <w:r w:rsidRPr="005C3F0A">
              <w:rPr>
                <w:sz w:val="20"/>
                <w:szCs w:val="20"/>
                <w:lang w:val="kk-KZ"/>
              </w:rPr>
              <w:t>. Федоренко Б.С. Радиобиологические эффекты корпускулярных излучений. Радиационная безопасность космических полетов. М.: Наука, - 2006 г. - 192 с.</w:t>
            </w:r>
          </w:p>
          <w:p w14:paraId="4E7873F0" w14:textId="0D8AE789" w:rsidR="005C3F0A" w:rsidRDefault="005C3F0A" w:rsidP="001F33C3">
            <w:pPr>
              <w:tabs>
                <w:tab w:val="left" w:pos="318"/>
              </w:tabs>
              <w:jc w:val="both"/>
              <w:rPr>
                <w:sz w:val="20"/>
                <w:szCs w:val="20"/>
                <w:lang w:val="kk-KZ"/>
              </w:rPr>
            </w:pPr>
            <w:r>
              <w:rPr>
                <w:sz w:val="20"/>
                <w:szCs w:val="20"/>
                <w:lang w:val="kk-KZ"/>
              </w:rPr>
              <w:t xml:space="preserve">6. </w:t>
            </w:r>
            <w:r w:rsidRPr="00F27019">
              <w:rPr>
                <w:color w:val="000000"/>
                <w:sz w:val="20"/>
                <w:szCs w:val="20"/>
                <w:lang w:val="kk-KZ"/>
              </w:rPr>
              <w:t>Антонов В.Ф., Черныш А.М., Козлова Е.К., Коржуев А.В. Физика и биофизика. Учебник: учебн. Пособие. – М.: ГЭОТАР-Медиа, 2013. - 472с.</w:t>
            </w:r>
          </w:p>
          <w:p w14:paraId="12432AF7" w14:textId="6E41C8AC" w:rsidR="005C3F0A" w:rsidRDefault="005C3F0A" w:rsidP="001F33C3">
            <w:pPr>
              <w:tabs>
                <w:tab w:val="left" w:pos="318"/>
              </w:tabs>
              <w:jc w:val="both"/>
              <w:rPr>
                <w:sz w:val="20"/>
                <w:szCs w:val="20"/>
                <w:lang w:val="kk-KZ"/>
              </w:rPr>
            </w:pPr>
            <w:r>
              <w:rPr>
                <w:sz w:val="20"/>
                <w:szCs w:val="20"/>
                <w:lang w:val="kk-KZ"/>
              </w:rPr>
              <w:t xml:space="preserve">7. </w:t>
            </w:r>
            <w:r w:rsidRPr="005C3F0A">
              <w:rPr>
                <w:sz w:val="20"/>
                <w:szCs w:val="20"/>
                <w:lang w:val="kk-KZ"/>
              </w:rPr>
              <w:t>Кудряшов Ю. Б. Радиационная биофизика (ионизирующие излучения). Учебник / Под ред. В. К. Мазурика и М. Ф. Ломанова. — М.: Физматлит, 2004. — 443 с.</w:t>
            </w:r>
          </w:p>
          <w:p w14:paraId="3EF5D5C2" w14:textId="20E45270" w:rsidR="00BB554B" w:rsidRPr="00407938" w:rsidRDefault="00BB554B" w:rsidP="00BB554B">
            <w:pPr>
              <w:rPr>
                <w:b/>
                <w:bCs/>
                <w:color w:val="000000" w:themeColor="text1"/>
                <w:sz w:val="20"/>
                <w:szCs w:val="20"/>
                <w:lang w:val="kk-KZ"/>
              </w:rPr>
            </w:pPr>
            <w:r>
              <w:rPr>
                <w:b/>
                <w:bCs/>
                <w:color w:val="000000" w:themeColor="text1"/>
                <w:sz w:val="20"/>
                <w:szCs w:val="20"/>
                <w:lang w:val="kk-KZ"/>
              </w:rPr>
              <w:t>Зерттеушілік</w:t>
            </w:r>
            <w:r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419F69C4" w14:textId="5EA670B3" w:rsidR="00005D9E" w:rsidRDefault="00BB554B" w:rsidP="00BB554B">
            <w:pPr>
              <w:rPr>
                <w:color w:val="000000" w:themeColor="text1"/>
                <w:sz w:val="20"/>
                <w:szCs w:val="20"/>
                <w:lang w:val="kk-KZ"/>
              </w:rPr>
            </w:pPr>
            <w:r w:rsidRPr="001A4025">
              <w:rPr>
                <w:color w:val="000000" w:themeColor="text1"/>
                <w:sz w:val="20"/>
                <w:szCs w:val="20"/>
                <w:lang w:val="kk-KZ"/>
              </w:rPr>
              <w:t>1.</w:t>
            </w:r>
            <w:r>
              <w:rPr>
                <w:color w:val="000000" w:themeColor="text1"/>
                <w:sz w:val="20"/>
                <w:szCs w:val="20"/>
                <w:lang w:val="kk-KZ"/>
              </w:rPr>
              <w:t xml:space="preserve"> </w:t>
            </w:r>
            <w:r w:rsidR="00005D9E" w:rsidRPr="00005D9E">
              <w:rPr>
                <w:color w:val="000000" w:themeColor="text1"/>
                <w:sz w:val="20"/>
                <w:szCs w:val="20"/>
                <w:lang w:val="kk-KZ"/>
              </w:rPr>
              <w:t xml:space="preserve">Лаборатория № </w:t>
            </w:r>
            <w:r w:rsidR="00005D9E">
              <w:rPr>
                <w:color w:val="000000" w:themeColor="text1"/>
                <w:sz w:val="20"/>
                <w:szCs w:val="20"/>
                <w:lang w:val="kk-KZ"/>
              </w:rPr>
              <w:t>436</w:t>
            </w:r>
            <w:r w:rsidR="00005D9E" w:rsidRPr="00005D9E">
              <w:rPr>
                <w:color w:val="000000" w:themeColor="text1"/>
                <w:sz w:val="20"/>
                <w:szCs w:val="20"/>
                <w:lang w:val="kk-KZ"/>
              </w:rPr>
              <w:t>,</w:t>
            </w:r>
            <w:r w:rsidR="00005D9E">
              <w:rPr>
                <w:color w:val="000000" w:themeColor="text1"/>
                <w:sz w:val="20"/>
                <w:szCs w:val="20"/>
                <w:lang w:val="kk-KZ"/>
              </w:rPr>
              <w:t xml:space="preserve"> 437</w:t>
            </w:r>
            <w:r w:rsidR="00005D9E" w:rsidRPr="00005D9E">
              <w:rPr>
                <w:color w:val="000000" w:themeColor="text1"/>
                <w:sz w:val="20"/>
                <w:szCs w:val="20"/>
                <w:lang w:val="kk-KZ"/>
              </w:rPr>
              <w:t>.  ГУК № 6.</w:t>
            </w:r>
          </w:p>
          <w:p w14:paraId="3BFE465B" w14:textId="37B036E9" w:rsidR="00BB554B" w:rsidRPr="00407938" w:rsidRDefault="00BB554B" w:rsidP="00BB554B">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14:paraId="24DDEA4D" w14:textId="56A13881" w:rsidR="00BB554B" w:rsidRPr="00407938" w:rsidRDefault="00BB554B" w:rsidP="00BB554B">
            <w:pPr>
              <w:rPr>
                <w:color w:val="000000" w:themeColor="text1"/>
                <w:sz w:val="20"/>
                <w:szCs w:val="20"/>
                <w:lang w:val="kk-KZ"/>
              </w:rPr>
            </w:pPr>
            <w:r w:rsidRPr="00407938">
              <w:rPr>
                <w:color w:val="000000" w:themeColor="text1"/>
                <w:sz w:val="20"/>
                <w:szCs w:val="20"/>
                <w:lang w:val="kk-KZ"/>
              </w:rPr>
              <w:t>1.</w:t>
            </w:r>
            <w:r w:rsidR="00005D9E">
              <w:rPr>
                <w:color w:val="000000" w:themeColor="text1"/>
                <w:sz w:val="20"/>
                <w:szCs w:val="20"/>
                <w:lang w:val="kk-KZ"/>
              </w:rPr>
              <w:t xml:space="preserve"> </w:t>
            </w:r>
            <w:r w:rsidR="00005D9E" w:rsidRPr="00005D9E">
              <w:rPr>
                <w:color w:val="000000" w:themeColor="text1"/>
                <w:sz w:val="20"/>
                <w:szCs w:val="20"/>
                <w:lang w:val="kk-KZ"/>
              </w:rPr>
              <w:t>ҒЗИ «Физиология және жалпы генетика»</w:t>
            </w:r>
          </w:p>
          <w:p w14:paraId="453BCFB9" w14:textId="2D0D93CD" w:rsidR="00C62E85" w:rsidRDefault="00C62E85" w:rsidP="00C62E85">
            <w:pPr>
              <w:tabs>
                <w:tab w:val="left" w:pos="318"/>
              </w:tabs>
              <w:rPr>
                <w:b/>
                <w:sz w:val="20"/>
                <w:szCs w:val="20"/>
                <w:lang w:val="kk-KZ"/>
              </w:rPr>
            </w:pPr>
            <w:r w:rsidRPr="000C6F90">
              <w:rPr>
                <w:b/>
                <w:sz w:val="20"/>
                <w:szCs w:val="20"/>
                <w:lang w:val="kk-KZ"/>
              </w:rPr>
              <w:t xml:space="preserve">Интернет-ресурстары: </w:t>
            </w:r>
          </w:p>
          <w:p w14:paraId="399B888B" w14:textId="77777777" w:rsidR="00E6699D" w:rsidRPr="00E6699D" w:rsidRDefault="00E6699D" w:rsidP="00E6699D">
            <w:pPr>
              <w:rPr>
                <w:color w:val="0033CC"/>
                <w:sz w:val="20"/>
                <w:szCs w:val="20"/>
                <w:lang w:val="kk-KZ"/>
              </w:rPr>
            </w:pPr>
            <w:r w:rsidRPr="00E6699D">
              <w:rPr>
                <w:color w:val="0033CC"/>
                <w:sz w:val="20"/>
                <w:szCs w:val="20"/>
                <w:lang w:val="kk-KZ"/>
              </w:rPr>
              <w:t xml:space="preserve">1. </w:t>
            </w:r>
            <w:hyperlink r:id="rId13" w:history="1">
              <w:r w:rsidRPr="00E6699D">
                <w:rPr>
                  <w:rStyle w:val="af9"/>
                  <w:color w:val="0033CC"/>
                  <w:sz w:val="20"/>
                  <w:szCs w:val="20"/>
                  <w:lang w:val="kk-KZ"/>
                </w:rPr>
                <w:t>http://base.safework.ru/iloenc?doc&amp;nd=857100189&amp;nh=0&amp;ssect=0</w:t>
              </w:r>
            </w:hyperlink>
          </w:p>
          <w:p w14:paraId="1ED20867" w14:textId="77777777" w:rsidR="00E6699D" w:rsidRPr="00E6699D" w:rsidRDefault="00E6699D" w:rsidP="00E6699D">
            <w:pPr>
              <w:rPr>
                <w:color w:val="0033CC"/>
                <w:sz w:val="20"/>
                <w:szCs w:val="20"/>
                <w:lang w:val="kk-KZ"/>
              </w:rPr>
            </w:pPr>
            <w:r w:rsidRPr="00E6699D">
              <w:rPr>
                <w:color w:val="0033CC"/>
                <w:sz w:val="20"/>
                <w:szCs w:val="20"/>
                <w:lang w:val="kk-KZ"/>
              </w:rPr>
              <w:t>2.</w:t>
            </w:r>
            <w:hyperlink r:id="rId14" w:history="1">
              <w:r w:rsidRPr="00E6699D">
                <w:rPr>
                  <w:rStyle w:val="af9"/>
                  <w:color w:val="0033CC"/>
                  <w:sz w:val="20"/>
                  <w:szCs w:val="20"/>
                  <w:lang w:val="kk-KZ"/>
                </w:rPr>
                <w:t>https://go.mail.ru/search_video?fm=1&amp;q=%D0%A0%D0%B0%D0%B4%D0%B8%D0%B0%D1%86%D0%B8%D0%BE%D0%BD%D0%BD%D0%B0%D1%8F%20%D0%B1%D0%B8%D0%BE%D0%BB%D0%BE%D0%B3%D0%B8%D1%8F&amp;frm=ws_t</w:t>
              </w:r>
            </w:hyperlink>
          </w:p>
          <w:p w14:paraId="7A990AF7" w14:textId="77777777" w:rsidR="00E6699D" w:rsidRPr="00E6699D" w:rsidRDefault="00E6699D" w:rsidP="00E6699D">
            <w:pPr>
              <w:rPr>
                <w:color w:val="0033CC"/>
                <w:sz w:val="20"/>
                <w:szCs w:val="20"/>
                <w:lang w:val="kk-KZ"/>
              </w:rPr>
            </w:pPr>
            <w:r w:rsidRPr="00E6699D">
              <w:rPr>
                <w:color w:val="0033CC"/>
                <w:sz w:val="20"/>
                <w:szCs w:val="20"/>
                <w:lang w:val="kk-KZ"/>
              </w:rPr>
              <w:t>3.</w:t>
            </w:r>
            <w:hyperlink r:id="rId15" w:history="1">
              <w:r w:rsidRPr="00E6699D">
                <w:rPr>
                  <w:rStyle w:val="af9"/>
                  <w:color w:val="0033CC"/>
                  <w:sz w:val="20"/>
                  <w:szCs w:val="20"/>
                  <w:lang w:val="kk-KZ"/>
                </w:rPr>
                <w:t>https://go.mail.ru/search_images?fm=1&amp;q=%D0%A0%D0%B0%D0%B4%D0%B8%D0%B0%D1%86%D0%B8%D0%BE%D0%BD%D0%BD%D0%B0%D1%8F%20%D0%B1%D0%B8%D0%BE%D0%BB%D0%BE%D0%B3%D0%B8%D1%8F&amp;frm=web</w:t>
              </w:r>
            </w:hyperlink>
          </w:p>
          <w:p w14:paraId="5C46A4BC" w14:textId="77777777" w:rsidR="00E6699D" w:rsidRPr="00E6699D" w:rsidRDefault="00E6699D" w:rsidP="00E6699D">
            <w:pPr>
              <w:rPr>
                <w:color w:val="0033CC"/>
                <w:sz w:val="20"/>
                <w:szCs w:val="20"/>
                <w:lang w:val="kk-KZ"/>
              </w:rPr>
            </w:pPr>
            <w:r w:rsidRPr="00E6699D">
              <w:rPr>
                <w:color w:val="0033CC"/>
                <w:sz w:val="20"/>
                <w:szCs w:val="20"/>
                <w:lang w:val="kk-KZ"/>
              </w:rPr>
              <w:t xml:space="preserve">4. </w:t>
            </w:r>
            <w:hyperlink r:id="rId16" w:history="1">
              <w:r w:rsidRPr="00E6699D">
                <w:rPr>
                  <w:rStyle w:val="af9"/>
                  <w:color w:val="0033CC"/>
                  <w:sz w:val="20"/>
                  <w:szCs w:val="20"/>
                  <w:lang w:val="kk-KZ"/>
                </w:rPr>
                <w:t>http://rad-bio.ru/</w:t>
              </w:r>
            </w:hyperlink>
          </w:p>
          <w:p w14:paraId="1D2A95A5" w14:textId="77777777" w:rsidR="00E6699D" w:rsidRPr="00E6699D" w:rsidRDefault="00E6699D" w:rsidP="00E6699D">
            <w:pPr>
              <w:rPr>
                <w:color w:val="0033CC"/>
                <w:sz w:val="20"/>
                <w:szCs w:val="20"/>
                <w:lang w:val="kk-KZ"/>
              </w:rPr>
            </w:pPr>
            <w:r w:rsidRPr="00E6699D">
              <w:rPr>
                <w:color w:val="0033CC"/>
                <w:sz w:val="20"/>
                <w:szCs w:val="20"/>
                <w:lang w:val="kk-KZ"/>
              </w:rPr>
              <w:t xml:space="preserve">5. </w:t>
            </w:r>
            <w:hyperlink r:id="rId17" w:history="1">
              <w:r w:rsidRPr="00E6699D">
                <w:rPr>
                  <w:rStyle w:val="af9"/>
                  <w:color w:val="0033CC"/>
                  <w:sz w:val="20"/>
                  <w:szCs w:val="20"/>
                  <w:lang w:val="kk-KZ"/>
                </w:rPr>
                <w:t>https://istina.msu.ru/journals/96467/</w:t>
              </w:r>
            </w:hyperlink>
          </w:p>
          <w:p w14:paraId="05BB8A26" w14:textId="77777777" w:rsidR="00E6699D" w:rsidRPr="00E6699D" w:rsidRDefault="00E6699D" w:rsidP="00E6699D">
            <w:pPr>
              <w:rPr>
                <w:color w:val="0033CC"/>
                <w:sz w:val="20"/>
                <w:szCs w:val="20"/>
                <w:lang w:val="kk-KZ"/>
              </w:rPr>
            </w:pPr>
            <w:r w:rsidRPr="00E6699D">
              <w:rPr>
                <w:color w:val="0033CC"/>
                <w:sz w:val="20"/>
                <w:szCs w:val="20"/>
                <w:lang w:val="kk-KZ"/>
              </w:rPr>
              <w:t xml:space="preserve">6. </w:t>
            </w:r>
            <w:hyperlink r:id="rId18" w:history="1">
              <w:r w:rsidRPr="00E6699D">
                <w:rPr>
                  <w:rStyle w:val="af9"/>
                  <w:color w:val="0033CC"/>
                  <w:sz w:val="20"/>
                  <w:szCs w:val="20"/>
                  <w:lang w:val="kk-KZ"/>
                </w:rPr>
                <w:t>http://www.no-stress.ru/articles/radiobiology.html</w:t>
              </w:r>
            </w:hyperlink>
          </w:p>
          <w:p w14:paraId="56112C75" w14:textId="0824A978" w:rsidR="00BB554B" w:rsidRPr="00407938" w:rsidRDefault="00E6699D" w:rsidP="00E6699D">
            <w:pPr>
              <w:rPr>
                <w:color w:val="000000"/>
                <w:sz w:val="20"/>
                <w:szCs w:val="20"/>
                <w:lang w:val="kk-KZ"/>
              </w:rPr>
            </w:pPr>
            <w:r>
              <w:rPr>
                <w:color w:val="0000FF"/>
                <w:sz w:val="20"/>
                <w:szCs w:val="20"/>
                <w:lang w:val="kk-KZ"/>
              </w:rPr>
              <w:t xml:space="preserve">7. </w:t>
            </w:r>
            <w:r w:rsidRPr="00E6699D">
              <w:rPr>
                <w:color w:val="0033CC"/>
                <w:sz w:val="20"/>
                <w:szCs w:val="20"/>
                <w:lang w:val="kk-KZ"/>
              </w:rPr>
              <w:t>https://www.syl.ru/article/171808/new_chto-takoe-radiatsiya-uroven-radiatsii-zaschita-ot-radiatsii</w:t>
            </w:r>
            <w:r w:rsidR="00F27019" w:rsidRPr="00F27019">
              <w:rPr>
                <w:b/>
                <w:sz w:val="20"/>
                <w:szCs w:val="20"/>
                <w:lang w:val="kk-KZ"/>
              </w:rPr>
              <w:t xml:space="preserve"> </w:t>
            </w:r>
          </w:p>
        </w:tc>
      </w:tr>
    </w:tbl>
    <w:p w14:paraId="10F6F5FC" w14:textId="728AC2A2" w:rsidR="00A02A85" w:rsidRPr="00250CB3"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993"/>
        <w:gridCol w:w="283"/>
        <w:gridCol w:w="992"/>
        <w:gridCol w:w="1843"/>
        <w:gridCol w:w="3260"/>
        <w:gridCol w:w="2268"/>
      </w:tblGrid>
      <w:tr w:rsidR="00535DED" w:rsidRPr="00E32800" w14:paraId="44667642" w14:textId="77777777" w:rsidTr="004C27CA">
        <w:trPr>
          <w:trHeight w:val="5519"/>
        </w:trPr>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6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65280E2B" w14:textId="16F277C8" w:rsidR="00005D9E"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w:t>
            </w:r>
            <w:r w:rsidR="00005D9E">
              <w:rPr>
                <w:sz w:val="20"/>
                <w:szCs w:val="20"/>
                <w:lang w:val="kk-KZ"/>
              </w:rPr>
              <w:t xml:space="preserve"> – </w:t>
            </w:r>
            <w:r w:rsidR="00005D9E" w:rsidRPr="00005D9E">
              <w:rPr>
                <w:sz w:val="20"/>
                <w:szCs w:val="20"/>
                <w:lang w:val="kk-KZ"/>
              </w:rPr>
              <w:t>87013287774</w:t>
            </w:r>
            <w:r w:rsidR="00005D9E">
              <w:rPr>
                <w:sz w:val="20"/>
                <w:szCs w:val="20"/>
                <w:lang w:val="kk-KZ"/>
              </w:rPr>
              <w:t xml:space="preserve"> </w:t>
            </w:r>
            <w:r w:rsidRPr="00740908">
              <w:rPr>
                <w:sz w:val="20"/>
                <w:szCs w:val="20"/>
                <w:lang w:val="kk-KZ"/>
              </w:rPr>
              <w:t>/e-mail</w:t>
            </w:r>
          </w:p>
          <w:p w14:paraId="53EB8A1A" w14:textId="1054DCB1" w:rsidR="00005D9E" w:rsidRDefault="00F82D63" w:rsidP="60305B69">
            <w:pPr>
              <w:jc w:val="both"/>
              <w:rPr>
                <w:sz w:val="20"/>
                <w:szCs w:val="20"/>
                <w:lang w:val="kk-KZ"/>
              </w:rPr>
            </w:pPr>
            <w:hyperlink r:id="rId19" w:history="1">
              <w:r w:rsidR="00005D9E" w:rsidRPr="00E13955">
                <w:rPr>
                  <w:rStyle w:val="af9"/>
                  <w:sz w:val="20"/>
                  <w:szCs w:val="20"/>
                  <w:lang w:val="kk-KZ"/>
                </w:rPr>
                <w:t>Marzhan.Kulbaeva@kaznu.edu.kz</w:t>
              </w:r>
            </w:hyperlink>
            <w:r w:rsidR="00005D9E">
              <w:rPr>
                <w:sz w:val="20"/>
                <w:szCs w:val="20"/>
                <w:lang w:val="kk-KZ"/>
              </w:rPr>
              <w:t xml:space="preserve">; </w:t>
            </w:r>
            <w:hyperlink r:id="rId20" w:history="1">
              <w:r w:rsidR="00005D9E" w:rsidRPr="00E13955">
                <w:rPr>
                  <w:rStyle w:val="af9"/>
                  <w:sz w:val="20"/>
                  <w:szCs w:val="20"/>
                  <w:lang w:val="kk-KZ"/>
                </w:rPr>
                <w:t>Kulbaevamarzhan931@gmail.com</w:t>
              </w:r>
            </w:hyperlink>
            <w:r w:rsidR="00005D9E">
              <w:rPr>
                <w:sz w:val="20"/>
                <w:szCs w:val="20"/>
                <w:lang w:val="kk-KZ"/>
              </w:rPr>
              <w:t xml:space="preserve"> </w:t>
            </w:r>
            <w:r w:rsidR="2592E249" w:rsidRPr="00740908">
              <w:rPr>
                <w:sz w:val="20"/>
                <w:szCs w:val="20"/>
                <w:lang w:val="kk-KZ"/>
              </w:rPr>
              <w:t xml:space="preserve">немесе MS Teams-тегі бейне байланыс арқылы </w:t>
            </w:r>
          </w:p>
          <w:p w14:paraId="22A3348A" w14:textId="2BB0C59A" w:rsidR="004C27CA" w:rsidRDefault="004C27CA" w:rsidP="60305B69">
            <w:pPr>
              <w:jc w:val="both"/>
              <w:rPr>
                <w:sz w:val="20"/>
                <w:szCs w:val="20"/>
                <w:lang w:val="kk-KZ"/>
              </w:rPr>
            </w:pPr>
            <w:r w:rsidRPr="004C27CA">
              <w:rPr>
                <w:sz w:val="20"/>
                <w:szCs w:val="20"/>
                <w:lang w:val="kk-KZ"/>
              </w:rPr>
              <w:t>https://teams.microsoft.com/l/team/19%3Ay4Y8XUySf3056k3eStUPK9U3EvJ6nmPfrc8fm4s5pXk1%40thread.tacv2/conversations?groupId=ff541348-a1a9-46e3-a93c-fa197afad8b8&amp;tenantId=b0ab71a5-75b1-4d65-81f7-f479b4978d7b</w:t>
            </w:r>
          </w:p>
          <w:p w14:paraId="62B13C62" w14:textId="0D4E3CF0" w:rsidR="00B115D8" w:rsidRPr="004C27CA" w:rsidRDefault="004C27CA" w:rsidP="00C94FC2">
            <w:pPr>
              <w:jc w:val="both"/>
              <w:rPr>
                <w:bCs/>
                <w:sz w:val="20"/>
                <w:szCs w:val="20"/>
              </w:rPr>
            </w:pPr>
            <w:r>
              <w:rPr>
                <w:sz w:val="20"/>
                <w:szCs w:val="20"/>
                <w:lang w:val="kk-KZ"/>
              </w:rPr>
              <w:t>(</w:t>
            </w:r>
            <w:r w:rsidRPr="004C27CA">
              <w:rPr>
                <w:sz w:val="20"/>
                <w:szCs w:val="20"/>
                <w:lang w:val="kk-KZ"/>
              </w:rPr>
              <w:t xml:space="preserve">РадБФ </w:t>
            </w:r>
            <w:r w:rsidR="00C94FC2" w:rsidRPr="004F4732">
              <w:rPr>
                <w:sz w:val="20"/>
                <w:szCs w:val="20"/>
              </w:rPr>
              <w:t>1</w:t>
            </w:r>
            <w:r w:rsidRPr="004C27CA">
              <w:rPr>
                <w:sz w:val="20"/>
                <w:szCs w:val="20"/>
                <w:lang w:val="kk-KZ"/>
              </w:rPr>
              <w:t xml:space="preserve"> сем 2</w:t>
            </w:r>
            <w:r w:rsidR="00C94FC2" w:rsidRPr="004F4732">
              <w:rPr>
                <w:sz w:val="20"/>
                <w:szCs w:val="20"/>
              </w:rPr>
              <w:t>4</w:t>
            </w:r>
            <w:r w:rsidRPr="004C27CA">
              <w:rPr>
                <w:sz w:val="20"/>
                <w:szCs w:val="20"/>
                <w:lang w:val="kk-KZ"/>
              </w:rPr>
              <w:t>-2</w:t>
            </w:r>
            <w:r w:rsidR="00C94FC2" w:rsidRPr="004F4732">
              <w:rPr>
                <w:sz w:val="20"/>
                <w:szCs w:val="20"/>
              </w:rPr>
              <w:t>5</w:t>
            </w:r>
            <w:r>
              <w:rPr>
                <w:sz w:val="20"/>
                <w:szCs w:val="20"/>
                <w:lang w:val="kk-KZ"/>
              </w:rPr>
              <w:t xml:space="preserve">) </w:t>
            </w:r>
            <w:r w:rsidR="000067BC" w:rsidRPr="000067BC">
              <w:rPr>
                <w:sz w:val="20"/>
                <w:szCs w:val="20"/>
                <w:lang w:val="kk-KZ"/>
              </w:rPr>
              <w:t>кеңестік көмек ала алады.</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667139"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667139" w:rsidRPr="00C03EF1" w:rsidRDefault="00667139" w:rsidP="00753B50">
            <w:pPr>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14:paraId="40C8AF25" w14:textId="3E25850F" w:rsidR="00667139" w:rsidRPr="00C03EF1" w:rsidRDefault="00667139" w:rsidP="00753B50">
            <w:pPr>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14:paraId="6DF3EAA4" w14:textId="406E5336" w:rsidR="00667139" w:rsidRPr="00C03EF1" w:rsidRDefault="00667139"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667139" w:rsidRPr="00362E3D" w:rsidRDefault="00667139"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667139" w:rsidRPr="00A74824" w:rsidRDefault="00667139" w:rsidP="00753B50">
            <w:pPr>
              <w:jc w:val="both"/>
              <w:rPr>
                <w:sz w:val="16"/>
                <w:szCs w:val="16"/>
              </w:rPr>
            </w:pPr>
          </w:p>
        </w:tc>
      </w:tr>
      <w:tr w:rsidR="00667139" w:rsidRPr="00C31895" w14:paraId="28D27C33" w14:textId="77777777" w:rsidTr="0070529E">
        <w:trPr>
          <w:trHeight w:val="215"/>
        </w:trPr>
        <w:tc>
          <w:tcPr>
            <w:tcW w:w="851" w:type="dxa"/>
            <w:tcBorders>
              <w:left w:val="single" w:sz="4" w:space="0" w:color="000000" w:themeColor="text1"/>
              <w:right w:val="single" w:sz="4" w:space="0" w:color="000000" w:themeColor="text1"/>
            </w:tcBorders>
          </w:tcPr>
          <w:p w14:paraId="57F5C801" w14:textId="637B1263" w:rsidR="00667139" w:rsidRPr="00C03EF1" w:rsidRDefault="00667139" w:rsidP="00D36E98">
            <w:pPr>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14:paraId="0B06B4CB" w14:textId="037D3CA8" w:rsidR="00667139" w:rsidRPr="00C03EF1" w:rsidRDefault="00667139" w:rsidP="00D36E98">
            <w:pPr>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14:paraId="1B528ED7" w14:textId="768CA097" w:rsidR="00667139" w:rsidRPr="00C03EF1" w:rsidRDefault="00667139" w:rsidP="00D36E98">
            <w:pPr>
              <w:jc w:val="both"/>
              <w:rPr>
                <w:b/>
                <w:sz w:val="16"/>
                <w:szCs w:val="16"/>
                <w:highlight w:val="green"/>
              </w:rPr>
            </w:pPr>
            <w:r w:rsidRPr="00C03EF1">
              <w:rPr>
                <w:sz w:val="16"/>
                <w:szCs w:val="16"/>
              </w:rPr>
              <w:t>80-84</w:t>
            </w:r>
          </w:p>
        </w:tc>
        <w:tc>
          <w:tcPr>
            <w:tcW w:w="1843" w:type="dxa"/>
            <w:vMerge/>
            <w:tcBorders>
              <w:left w:val="single" w:sz="4" w:space="0" w:color="000000" w:themeColor="text1"/>
              <w:right w:val="single" w:sz="4" w:space="0" w:color="000000" w:themeColor="text1"/>
            </w:tcBorders>
          </w:tcPr>
          <w:p w14:paraId="0E064A2B" w14:textId="5DD1E2C7" w:rsidR="00667139" w:rsidRPr="00C03EF1" w:rsidRDefault="00667139"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667139" w:rsidRPr="000F5866" w:rsidRDefault="00667139" w:rsidP="00D36E98">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56FD8E95" w14:textId="648C2104" w:rsidR="00667139" w:rsidRPr="000F5866" w:rsidRDefault="00667139"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22581962" w14:textId="3713AED6" w:rsidR="00667139" w:rsidRPr="004B2BA6" w:rsidRDefault="00667139" w:rsidP="008A2F3D">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667139" w:rsidRPr="003F2DC5" w14:paraId="2DFA6F25" w14:textId="77777777" w:rsidTr="0070529E">
        <w:trPr>
          <w:trHeight w:val="135"/>
        </w:trPr>
        <w:tc>
          <w:tcPr>
            <w:tcW w:w="851" w:type="dxa"/>
            <w:tcBorders>
              <w:left w:val="single" w:sz="4" w:space="0" w:color="000000" w:themeColor="text1"/>
              <w:right w:val="single" w:sz="4" w:space="0" w:color="000000" w:themeColor="text1"/>
            </w:tcBorders>
          </w:tcPr>
          <w:p w14:paraId="5E30BFBB" w14:textId="0BF9BD77" w:rsidR="00667139" w:rsidRPr="00C03EF1" w:rsidRDefault="00667139" w:rsidP="00D36E98">
            <w:pPr>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14:paraId="0F3860D2" w14:textId="06E63468" w:rsidR="00667139" w:rsidRPr="00C03EF1" w:rsidRDefault="00667139" w:rsidP="00D36E98">
            <w:pPr>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14:paraId="00E723BF" w14:textId="487539C5" w:rsidR="00667139" w:rsidRPr="00C03EF1" w:rsidRDefault="00667139" w:rsidP="00D36E98">
            <w:pPr>
              <w:jc w:val="both"/>
              <w:rPr>
                <w:b/>
                <w:sz w:val="16"/>
                <w:szCs w:val="16"/>
                <w:highlight w:val="green"/>
              </w:rPr>
            </w:pPr>
            <w:r w:rsidRPr="00C03EF1">
              <w:rPr>
                <w:sz w:val="16"/>
                <w:szCs w:val="16"/>
              </w:rPr>
              <w:t>75-79</w:t>
            </w:r>
          </w:p>
        </w:tc>
        <w:tc>
          <w:tcPr>
            <w:tcW w:w="1843" w:type="dxa"/>
            <w:vMerge/>
            <w:tcBorders>
              <w:left w:val="single" w:sz="4" w:space="0" w:color="000000" w:themeColor="text1"/>
              <w:right w:val="single" w:sz="4" w:space="0" w:color="000000" w:themeColor="text1"/>
            </w:tcBorders>
          </w:tcPr>
          <w:p w14:paraId="2DF381D3" w14:textId="45C2D34B" w:rsidR="00667139" w:rsidRPr="00C03EF1" w:rsidRDefault="00667139"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3A97B451" w14:textId="77777777" w:rsidR="00490D7A" w:rsidRDefault="00490D7A" w:rsidP="00D36E98">
            <w:pPr>
              <w:jc w:val="both"/>
              <w:rPr>
                <w:sz w:val="16"/>
                <w:szCs w:val="16"/>
              </w:rPr>
            </w:pPr>
          </w:p>
          <w:p w14:paraId="186D4AE6" w14:textId="22FC0D51" w:rsidR="00667139" w:rsidRPr="00D36E98" w:rsidRDefault="00667139"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6A8B160D" w14:textId="2E1EA2CF" w:rsidR="00667139" w:rsidRPr="00FE3319" w:rsidRDefault="00667139" w:rsidP="00D36E98">
            <w:pPr>
              <w:jc w:val="both"/>
              <w:rPr>
                <w:sz w:val="16"/>
                <w:szCs w:val="16"/>
                <w:lang w:val="kk-KZ"/>
              </w:rPr>
            </w:pPr>
            <w:r>
              <w:rPr>
                <w:sz w:val="16"/>
                <w:szCs w:val="16"/>
                <w:lang w:val="kk-KZ"/>
              </w:rPr>
              <w:t>АБ1                          АБ</w:t>
            </w:r>
            <w:r w:rsidR="00F37CAC">
              <w:rPr>
                <w:sz w:val="16"/>
                <w:szCs w:val="16"/>
                <w:lang w:val="kk-KZ"/>
              </w:rPr>
              <w:t>2</w:t>
            </w:r>
          </w:p>
          <w:p w14:paraId="71C85890" w14:textId="20E4481E" w:rsidR="00667139" w:rsidRPr="00FE3319" w:rsidRDefault="00667139" w:rsidP="00D36E98">
            <w:pPr>
              <w:jc w:val="both"/>
              <w:rPr>
                <w:sz w:val="16"/>
                <w:szCs w:val="16"/>
                <w:lang w:val="kk-KZ"/>
              </w:rPr>
            </w:pPr>
            <w:r w:rsidRPr="00FB7CCC">
              <w:rPr>
                <w:sz w:val="16"/>
                <w:szCs w:val="16"/>
              </w:rPr>
              <w:t>0</w:t>
            </w:r>
            <w:r>
              <w:rPr>
                <w:sz w:val="16"/>
                <w:szCs w:val="16"/>
                <w:lang w:val="kk-KZ"/>
              </w:rPr>
              <w:t xml:space="preserve">                      </w:t>
            </w:r>
            <w:r w:rsidR="00F37CAC">
              <w:rPr>
                <w:sz w:val="16"/>
                <w:szCs w:val="16"/>
                <w:lang w:val="kk-KZ"/>
              </w:rPr>
              <w:t xml:space="preserve">   </w:t>
            </w:r>
            <w:r>
              <w:rPr>
                <w:sz w:val="16"/>
                <w:szCs w:val="16"/>
                <w:lang w:val="kk-KZ"/>
              </w:rPr>
              <w:t xml:space="preserve">        0</w:t>
            </w:r>
          </w:p>
        </w:tc>
      </w:tr>
      <w:tr w:rsidR="00490D7A" w:rsidRPr="003F2DC5" w14:paraId="123149AD" w14:textId="77777777" w:rsidTr="0070529E">
        <w:trPr>
          <w:trHeight w:val="51"/>
        </w:trPr>
        <w:tc>
          <w:tcPr>
            <w:tcW w:w="851" w:type="dxa"/>
            <w:vMerge w:val="restart"/>
            <w:tcBorders>
              <w:left w:val="single" w:sz="4" w:space="0" w:color="000000" w:themeColor="text1"/>
              <w:right w:val="single" w:sz="4" w:space="0" w:color="000000" w:themeColor="text1"/>
            </w:tcBorders>
          </w:tcPr>
          <w:p w14:paraId="13BAE412" w14:textId="5436190D" w:rsidR="00490D7A" w:rsidRPr="00C03EF1" w:rsidRDefault="00490D7A" w:rsidP="00490D7A">
            <w:pPr>
              <w:jc w:val="both"/>
              <w:rPr>
                <w:b/>
                <w:sz w:val="16"/>
                <w:szCs w:val="16"/>
                <w:highlight w:val="green"/>
              </w:rPr>
            </w:pPr>
            <w:r w:rsidRPr="00C03EF1">
              <w:rPr>
                <w:sz w:val="16"/>
                <w:szCs w:val="16"/>
                <w:lang w:val="en-US"/>
              </w:rPr>
              <w:t>C+</w:t>
            </w:r>
          </w:p>
        </w:tc>
        <w:tc>
          <w:tcPr>
            <w:tcW w:w="1276" w:type="dxa"/>
            <w:gridSpan w:val="2"/>
            <w:vMerge w:val="restart"/>
            <w:tcBorders>
              <w:left w:val="single" w:sz="4" w:space="0" w:color="000000" w:themeColor="text1"/>
              <w:right w:val="single" w:sz="4" w:space="0" w:color="000000" w:themeColor="text1"/>
            </w:tcBorders>
          </w:tcPr>
          <w:p w14:paraId="03CC506C" w14:textId="3A6BE370" w:rsidR="00490D7A" w:rsidRPr="00C03EF1" w:rsidRDefault="00490D7A" w:rsidP="00490D7A">
            <w:pPr>
              <w:jc w:val="both"/>
              <w:rPr>
                <w:b/>
                <w:sz w:val="16"/>
                <w:szCs w:val="16"/>
                <w:highlight w:val="green"/>
              </w:rPr>
            </w:pPr>
            <w:r w:rsidRPr="00C03EF1">
              <w:rPr>
                <w:sz w:val="16"/>
                <w:szCs w:val="16"/>
              </w:rPr>
              <w:t>2,33</w:t>
            </w:r>
          </w:p>
        </w:tc>
        <w:tc>
          <w:tcPr>
            <w:tcW w:w="992" w:type="dxa"/>
            <w:vMerge w:val="restart"/>
            <w:tcBorders>
              <w:left w:val="single" w:sz="4" w:space="0" w:color="000000" w:themeColor="text1"/>
              <w:right w:val="single" w:sz="4" w:space="0" w:color="000000" w:themeColor="text1"/>
            </w:tcBorders>
          </w:tcPr>
          <w:p w14:paraId="5035F675" w14:textId="5800FFC0" w:rsidR="00490D7A" w:rsidRPr="00C03EF1" w:rsidRDefault="00490D7A" w:rsidP="00490D7A">
            <w:pPr>
              <w:jc w:val="both"/>
              <w:rPr>
                <w:b/>
                <w:sz w:val="16"/>
                <w:szCs w:val="16"/>
                <w:highlight w:val="green"/>
              </w:rPr>
            </w:pPr>
            <w:r w:rsidRPr="00C03EF1">
              <w:rPr>
                <w:sz w:val="16"/>
                <w:szCs w:val="16"/>
              </w:rPr>
              <w:t>70-74</w:t>
            </w:r>
          </w:p>
        </w:tc>
        <w:tc>
          <w:tcPr>
            <w:tcW w:w="1843" w:type="dxa"/>
            <w:vMerge/>
            <w:tcBorders>
              <w:left w:val="single" w:sz="4" w:space="0" w:color="000000" w:themeColor="text1"/>
              <w:right w:val="single" w:sz="4" w:space="0" w:color="000000" w:themeColor="text1"/>
            </w:tcBorders>
          </w:tcPr>
          <w:p w14:paraId="727C658B" w14:textId="1335D862" w:rsidR="00490D7A" w:rsidRPr="00C03EF1" w:rsidRDefault="00490D7A" w:rsidP="00490D7A">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490D7A" w:rsidRPr="00362E3D" w:rsidRDefault="00490D7A" w:rsidP="00490D7A">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668064A6" w14:textId="77777777" w:rsidR="00490D7A" w:rsidRDefault="00490D7A" w:rsidP="00490D7A">
            <w:pPr>
              <w:jc w:val="both"/>
              <w:rPr>
                <w:sz w:val="16"/>
                <w:szCs w:val="16"/>
                <w:lang w:val="kk-KZ"/>
              </w:rPr>
            </w:pPr>
            <w:r>
              <w:rPr>
                <w:sz w:val="16"/>
                <w:szCs w:val="16"/>
                <w:lang w:val="kk-KZ"/>
              </w:rPr>
              <w:t>10</w:t>
            </w:r>
            <w:r w:rsidRPr="00FB7CCC">
              <w:rPr>
                <w:sz w:val="16"/>
                <w:szCs w:val="16"/>
                <w:lang w:val="kk-KZ"/>
              </w:rPr>
              <w:t xml:space="preserve"> х 7 = </w:t>
            </w:r>
            <w:r>
              <w:rPr>
                <w:sz w:val="16"/>
                <w:szCs w:val="16"/>
                <w:lang w:val="kk-KZ"/>
              </w:rPr>
              <w:t xml:space="preserve">70            9 </w:t>
            </w:r>
            <w:r w:rsidRPr="00FB7CCC">
              <w:rPr>
                <w:sz w:val="16"/>
                <w:szCs w:val="16"/>
                <w:lang w:val="kk-KZ"/>
              </w:rPr>
              <w:t xml:space="preserve">х </w:t>
            </w:r>
            <w:r>
              <w:rPr>
                <w:sz w:val="16"/>
                <w:szCs w:val="16"/>
                <w:lang w:val="kk-KZ"/>
              </w:rPr>
              <w:t>6</w:t>
            </w:r>
            <w:r w:rsidRPr="00FB7CCC">
              <w:rPr>
                <w:sz w:val="16"/>
                <w:szCs w:val="16"/>
                <w:lang w:val="kk-KZ"/>
              </w:rPr>
              <w:t xml:space="preserve"> = </w:t>
            </w:r>
            <w:r>
              <w:rPr>
                <w:sz w:val="16"/>
                <w:szCs w:val="16"/>
                <w:lang w:val="kk-KZ"/>
              </w:rPr>
              <w:t xml:space="preserve">54 </w:t>
            </w:r>
          </w:p>
          <w:p w14:paraId="29508CAB" w14:textId="66A22D63" w:rsidR="00490D7A" w:rsidRPr="00FB7CCC" w:rsidRDefault="00490D7A" w:rsidP="00490D7A">
            <w:pPr>
              <w:jc w:val="both"/>
              <w:rPr>
                <w:sz w:val="16"/>
                <w:szCs w:val="16"/>
                <w:lang w:val="kk-KZ"/>
              </w:rPr>
            </w:pPr>
            <w:r>
              <w:rPr>
                <w:sz w:val="16"/>
                <w:szCs w:val="16"/>
                <w:lang w:val="kk-KZ"/>
              </w:rPr>
              <w:t xml:space="preserve">                               8 х 2 </w:t>
            </w:r>
            <w:r w:rsidRPr="00FB7CCC">
              <w:rPr>
                <w:sz w:val="16"/>
                <w:szCs w:val="16"/>
                <w:lang w:val="kk-KZ"/>
              </w:rPr>
              <w:t>=</w:t>
            </w:r>
            <w:r>
              <w:rPr>
                <w:sz w:val="16"/>
                <w:szCs w:val="16"/>
                <w:lang w:val="kk-KZ"/>
              </w:rPr>
              <w:t xml:space="preserve"> 16</w:t>
            </w:r>
          </w:p>
        </w:tc>
      </w:tr>
      <w:tr w:rsidR="00667139" w:rsidRPr="003F2DC5" w14:paraId="7A9BC455" w14:textId="77777777" w:rsidTr="0070529E">
        <w:trPr>
          <w:trHeight w:val="51"/>
        </w:trPr>
        <w:tc>
          <w:tcPr>
            <w:tcW w:w="851" w:type="dxa"/>
            <w:vMerge/>
            <w:tcBorders>
              <w:left w:val="single" w:sz="4" w:space="0" w:color="000000" w:themeColor="text1"/>
              <w:right w:val="single" w:sz="4" w:space="0" w:color="000000" w:themeColor="text1"/>
            </w:tcBorders>
          </w:tcPr>
          <w:p w14:paraId="03880CF6" w14:textId="77777777" w:rsidR="00667139" w:rsidRPr="00C03EF1" w:rsidRDefault="00667139" w:rsidP="00667139">
            <w:pPr>
              <w:jc w:val="both"/>
              <w:rPr>
                <w:sz w:val="16"/>
                <w:szCs w:val="16"/>
                <w:lang w:val="en-US"/>
              </w:rPr>
            </w:pPr>
          </w:p>
        </w:tc>
        <w:tc>
          <w:tcPr>
            <w:tcW w:w="1276" w:type="dxa"/>
            <w:gridSpan w:val="2"/>
            <w:vMerge/>
            <w:tcBorders>
              <w:left w:val="single" w:sz="4" w:space="0" w:color="000000" w:themeColor="text1"/>
              <w:right w:val="single" w:sz="4" w:space="0" w:color="000000" w:themeColor="text1"/>
            </w:tcBorders>
          </w:tcPr>
          <w:p w14:paraId="1565F490" w14:textId="77777777" w:rsidR="00667139" w:rsidRPr="00C03EF1" w:rsidRDefault="00667139" w:rsidP="00667139">
            <w:pPr>
              <w:jc w:val="both"/>
              <w:rPr>
                <w:sz w:val="16"/>
                <w:szCs w:val="16"/>
              </w:rPr>
            </w:pPr>
          </w:p>
        </w:tc>
        <w:tc>
          <w:tcPr>
            <w:tcW w:w="992" w:type="dxa"/>
            <w:vMerge/>
            <w:tcBorders>
              <w:left w:val="single" w:sz="4" w:space="0" w:color="000000" w:themeColor="text1"/>
              <w:right w:val="single" w:sz="4" w:space="0" w:color="000000" w:themeColor="text1"/>
            </w:tcBorders>
          </w:tcPr>
          <w:p w14:paraId="0363FED3" w14:textId="77777777" w:rsidR="00667139" w:rsidRPr="00C03EF1" w:rsidRDefault="00667139" w:rsidP="00667139">
            <w:pPr>
              <w:jc w:val="both"/>
              <w:rPr>
                <w:sz w:val="16"/>
                <w:szCs w:val="16"/>
              </w:rPr>
            </w:pPr>
          </w:p>
        </w:tc>
        <w:tc>
          <w:tcPr>
            <w:tcW w:w="1843" w:type="dxa"/>
            <w:vMerge/>
            <w:tcBorders>
              <w:left w:val="single" w:sz="4" w:space="0" w:color="000000" w:themeColor="text1"/>
              <w:right w:val="single" w:sz="4" w:space="0" w:color="000000" w:themeColor="text1"/>
            </w:tcBorders>
          </w:tcPr>
          <w:p w14:paraId="2E339535" w14:textId="77777777" w:rsidR="00667139" w:rsidRPr="00C03EF1" w:rsidRDefault="00667139" w:rsidP="00667139">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0BEFE0B5" w14:textId="5B9B67B5" w:rsidR="00667139" w:rsidRPr="00667139" w:rsidRDefault="00667139" w:rsidP="00667139">
            <w:pPr>
              <w:jc w:val="both"/>
              <w:rPr>
                <w:sz w:val="16"/>
                <w:szCs w:val="16"/>
                <w:lang w:val="kk-KZ"/>
              </w:rPr>
            </w:pPr>
            <w:r>
              <w:rPr>
                <w:sz w:val="16"/>
                <w:szCs w:val="16"/>
                <w:lang w:val="kk-KZ"/>
              </w:rPr>
              <w:t>Зертханалық сабақтарда жұмыс істеуі</w:t>
            </w:r>
          </w:p>
        </w:tc>
        <w:tc>
          <w:tcPr>
            <w:tcW w:w="2268" w:type="dxa"/>
            <w:tcBorders>
              <w:left w:val="single" w:sz="4" w:space="0" w:color="000000" w:themeColor="text1"/>
              <w:right w:val="single" w:sz="4" w:space="0" w:color="000000" w:themeColor="text1"/>
            </w:tcBorders>
          </w:tcPr>
          <w:p w14:paraId="0C8C3A0D" w14:textId="1C13B278" w:rsidR="00667139" w:rsidRDefault="00490D7A" w:rsidP="00667139">
            <w:pPr>
              <w:jc w:val="both"/>
              <w:rPr>
                <w:sz w:val="16"/>
                <w:szCs w:val="16"/>
                <w:lang w:val="kk-KZ"/>
              </w:rPr>
            </w:pPr>
            <w:r>
              <w:rPr>
                <w:sz w:val="16"/>
                <w:szCs w:val="16"/>
                <w:lang w:val="kk-KZ"/>
              </w:rPr>
              <w:t>0                                 0</w:t>
            </w:r>
          </w:p>
        </w:tc>
      </w:tr>
      <w:tr w:rsidR="00490D7A"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50252D94" w:rsidR="00490D7A" w:rsidRPr="00C03EF1" w:rsidRDefault="00490D7A" w:rsidP="00490D7A">
            <w:pPr>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14:paraId="5F43E354" w14:textId="1D1A22EE" w:rsidR="00490D7A" w:rsidRPr="00C03EF1" w:rsidRDefault="00490D7A" w:rsidP="00490D7A">
            <w:pPr>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tcPr>
          <w:p w14:paraId="4A74E75B" w14:textId="2EE124D3" w:rsidR="00490D7A" w:rsidRPr="00C03EF1" w:rsidRDefault="00490D7A" w:rsidP="00490D7A">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490D7A" w:rsidRPr="00362E3D" w:rsidRDefault="00490D7A" w:rsidP="00490D7A">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490D7A" w:rsidRPr="00D36E98" w:rsidRDefault="00490D7A" w:rsidP="00490D7A">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1F940A35" w:rsidR="00490D7A" w:rsidRPr="00FE3319" w:rsidRDefault="00490D7A" w:rsidP="00490D7A">
            <w:pPr>
              <w:jc w:val="both"/>
              <w:rPr>
                <w:sz w:val="16"/>
                <w:szCs w:val="16"/>
                <w:lang w:val="kk-KZ"/>
              </w:rPr>
            </w:pPr>
            <w:r>
              <w:rPr>
                <w:sz w:val="16"/>
                <w:szCs w:val="16"/>
                <w:lang w:val="kk-KZ"/>
              </w:rPr>
              <w:t xml:space="preserve">15+15 </w:t>
            </w:r>
            <w:r>
              <w:rPr>
                <w:sz w:val="16"/>
                <w:szCs w:val="16"/>
              </w:rPr>
              <w:t xml:space="preserve">= </w:t>
            </w:r>
            <w:r>
              <w:rPr>
                <w:sz w:val="16"/>
                <w:szCs w:val="16"/>
                <w:lang w:val="kk-KZ"/>
              </w:rPr>
              <w:t xml:space="preserve">30            15+15 </w:t>
            </w:r>
            <w:r>
              <w:rPr>
                <w:sz w:val="16"/>
                <w:szCs w:val="16"/>
              </w:rPr>
              <w:t xml:space="preserve">= </w:t>
            </w:r>
            <w:r>
              <w:rPr>
                <w:sz w:val="16"/>
                <w:szCs w:val="16"/>
                <w:lang w:val="kk-KZ"/>
              </w:rPr>
              <w:t>30</w:t>
            </w:r>
          </w:p>
        </w:tc>
      </w:tr>
      <w:tr w:rsidR="00F11D86" w:rsidRPr="003F2DC5" w14:paraId="5FFF3F67" w14:textId="77777777" w:rsidTr="0070529E">
        <w:trPr>
          <w:trHeight w:val="87"/>
        </w:trPr>
        <w:tc>
          <w:tcPr>
            <w:tcW w:w="851" w:type="dxa"/>
            <w:tcBorders>
              <w:left w:val="single" w:sz="4" w:space="0" w:color="000000" w:themeColor="text1"/>
              <w:right w:val="single" w:sz="4" w:space="0" w:color="000000" w:themeColor="text1"/>
            </w:tcBorders>
          </w:tcPr>
          <w:p w14:paraId="3821FA52" w14:textId="71E183F3" w:rsidR="00F11D86" w:rsidRPr="00C03EF1" w:rsidRDefault="00F11D86" w:rsidP="00F11D86">
            <w:pPr>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14:paraId="0A8CFC86" w14:textId="744B37CF" w:rsidR="00F11D86" w:rsidRPr="00C03EF1" w:rsidRDefault="00F11D86" w:rsidP="00F11D86">
            <w:pPr>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tcPr>
          <w:p w14:paraId="5DC06743" w14:textId="62FFBB79" w:rsidR="00F11D86" w:rsidRPr="00C03EF1" w:rsidRDefault="00F11D86" w:rsidP="00F11D86">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5EE77E04" w14:textId="1B4B705A" w:rsidR="00F11D86" w:rsidRPr="00C03EF1" w:rsidRDefault="00F11D86" w:rsidP="00F11D86">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418E77A6" w:rsidR="00F11D86" w:rsidRPr="00FB7CCC" w:rsidRDefault="00F11D86" w:rsidP="00F11D86">
            <w:pPr>
              <w:jc w:val="both"/>
              <w:rPr>
                <w:sz w:val="16"/>
                <w:szCs w:val="16"/>
                <w:lang w:val="kk-KZ"/>
              </w:rPr>
            </w:pPr>
            <w:r>
              <w:rPr>
                <w:sz w:val="16"/>
                <w:szCs w:val="16"/>
              </w:rPr>
              <w:t>Барл</w:t>
            </w:r>
            <w:r>
              <w:rPr>
                <w:sz w:val="16"/>
                <w:szCs w:val="16"/>
                <w:lang w:val="kk-KZ"/>
              </w:rPr>
              <w:t>ығы (АБ1, АБ2)</w:t>
            </w:r>
          </w:p>
        </w:tc>
        <w:tc>
          <w:tcPr>
            <w:tcW w:w="2268" w:type="dxa"/>
            <w:tcBorders>
              <w:left w:val="single" w:sz="4" w:space="0" w:color="000000" w:themeColor="text1"/>
              <w:right w:val="single" w:sz="4" w:space="0" w:color="000000" w:themeColor="text1"/>
            </w:tcBorders>
          </w:tcPr>
          <w:p w14:paraId="71DA5517" w14:textId="6A625938" w:rsidR="00F11D86" w:rsidRPr="00FB7CCC" w:rsidRDefault="00F11D86" w:rsidP="00F11D86">
            <w:pPr>
              <w:jc w:val="both"/>
              <w:rPr>
                <w:sz w:val="16"/>
                <w:szCs w:val="16"/>
                <w:lang w:val="kk-KZ"/>
              </w:rPr>
            </w:pPr>
            <w:r w:rsidRPr="00FB7CCC">
              <w:rPr>
                <w:sz w:val="16"/>
                <w:szCs w:val="16"/>
                <w:lang w:val="kk-KZ"/>
              </w:rPr>
              <w:t>100</w:t>
            </w:r>
            <w:r>
              <w:rPr>
                <w:sz w:val="16"/>
                <w:szCs w:val="16"/>
                <w:lang w:val="kk-KZ"/>
              </w:rPr>
              <w:t xml:space="preserve">                         100</w:t>
            </w:r>
          </w:p>
        </w:tc>
      </w:tr>
      <w:tr w:rsidR="00F11D86" w:rsidRPr="003F2DC5" w14:paraId="720EC03E" w14:textId="77777777" w:rsidTr="0070529E">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1E13E86D" w:rsidR="00F11D86" w:rsidRPr="00C03EF1" w:rsidRDefault="00F11D86" w:rsidP="00F11D86">
            <w:pPr>
              <w:jc w:val="both"/>
              <w:rPr>
                <w:b/>
                <w:sz w:val="16"/>
                <w:szCs w:val="16"/>
                <w:highlight w:val="green"/>
              </w:rPr>
            </w:pPr>
            <w:r w:rsidRPr="00C03EF1">
              <w:rPr>
                <w:sz w:val="16"/>
                <w:szCs w:val="16"/>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14:paraId="03A1BE1C" w14:textId="2F534F9D" w:rsidR="00F11D86" w:rsidRPr="00C03EF1" w:rsidRDefault="00F11D86" w:rsidP="00F11D86">
            <w:pPr>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tcPr>
          <w:p w14:paraId="6F06F576" w14:textId="7736577E" w:rsidR="00F11D86" w:rsidRPr="00C03EF1" w:rsidRDefault="00F11D86" w:rsidP="00F11D86">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1DA4C698" w14:textId="4CA5C9F8" w:rsidR="00F11D86" w:rsidRPr="00362E3D" w:rsidRDefault="00F11D86" w:rsidP="00F11D86">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F11D86" w:rsidRPr="00D36E98" w:rsidRDefault="00F11D86" w:rsidP="00F11D86">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F11D86" w:rsidRPr="00D36E98" w:rsidRDefault="00F11D86" w:rsidP="00F11D86">
            <w:pPr>
              <w:jc w:val="both"/>
              <w:rPr>
                <w:sz w:val="16"/>
                <w:szCs w:val="16"/>
              </w:rPr>
            </w:pPr>
            <w:r w:rsidRPr="00D36E98">
              <w:rPr>
                <w:sz w:val="16"/>
                <w:szCs w:val="16"/>
              </w:rPr>
              <w:t>4</w:t>
            </w:r>
            <w:r>
              <w:rPr>
                <w:sz w:val="16"/>
                <w:szCs w:val="16"/>
              </w:rPr>
              <w:t>0</w:t>
            </w:r>
          </w:p>
        </w:tc>
      </w:tr>
      <w:tr w:rsidR="00F11D86" w:rsidRPr="003F2DC5" w14:paraId="22B40A05" w14:textId="77777777" w:rsidTr="0070529E">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52FE09F6" w:rsidR="00F11D86" w:rsidRPr="00122EF2" w:rsidRDefault="00F11D86" w:rsidP="00F11D86">
            <w:pPr>
              <w:rPr>
                <w:sz w:val="16"/>
                <w:szCs w:val="16"/>
                <w:highlight w:val="green"/>
              </w:rPr>
            </w:pPr>
            <w:r w:rsidRPr="00122EF2">
              <w:rPr>
                <w:sz w:val="16"/>
                <w:szCs w:val="16"/>
              </w:rPr>
              <w:t>D</w:t>
            </w:r>
          </w:p>
        </w:tc>
        <w:tc>
          <w:tcPr>
            <w:tcW w:w="1276" w:type="dxa"/>
            <w:gridSpan w:val="2"/>
            <w:tcBorders>
              <w:top w:val="single" w:sz="4" w:space="0" w:color="auto"/>
              <w:left w:val="single" w:sz="4" w:space="0" w:color="auto"/>
              <w:bottom w:val="single" w:sz="4" w:space="0" w:color="auto"/>
              <w:right w:val="single" w:sz="4" w:space="0" w:color="auto"/>
            </w:tcBorders>
          </w:tcPr>
          <w:p w14:paraId="70A21B87" w14:textId="4C7EF6DF" w:rsidR="00F11D86" w:rsidRPr="00122EF2" w:rsidRDefault="00F11D86" w:rsidP="00F11D86">
            <w:pPr>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000000" w:themeColor="text1"/>
            </w:tcBorders>
          </w:tcPr>
          <w:p w14:paraId="160708D3" w14:textId="2E6CD65A" w:rsidR="00F11D86" w:rsidRPr="00122EF2" w:rsidRDefault="00F11D86" w:rsidP="00F11D86">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06CE69D2" w14:textId="37561217" w:rsidR="00F11D86" w:rsidRPr="00122EF2" w:rsidRDefault="00F11D86" w:rsidP="00F11D86">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0D49CBCF" w14:textId="77777777" w:rsidR="00F11D86" w:rsidRDefault="00F11D86" w:rsidP="00F11D86">
            <w:pPr>
              <w:rPr>
                <w:sz w:val="16"/>
                <w:szCs w:val="16"/>
              </w:rPr>
            </w:pPr>
            <w:r>
              <w:rPr>
                <w:sz w:val="16"/>
                <w:szCs w:val="16"/>
                <w:lang w:val="kk-KZ"/>
              </w:rPr>
              <w:t>ЖИЫНТЫҒЫ</w:t>
            </w:r>
            <w:r w:rsidRPr="00122EF2">
              <w:rPr>
                <w:sz w:val="16"/>
                <w:szCs w:val="16"/>
              </w:rPr>
              <w:t xml:space="preserve">                                      </w:t>
            </w:r>
          </w:p>
          <w:p w14:paraId="56B4D32E" w14:textId="77777777" w:rsidR="00F11D86" w:rsidRDefault="00F11D86" w:rsidP="00F11D86">
            <w:pPr>
              <w:rPr>
                <w:sz w:val="16"/>
                <w:szCs w:val="16"/>
              </w:rPr>
            </w:pPr>
          </w:p>
          <w:p w14:paraId="646D13EA" w14:textId="58F79772" w:rsidR="00F11D86" w:rsidRDefault="00F11D86" w:rsidP="00F11D86">
            <w:pPr>
              <w:rPr>
                <w:sz w:val="16"/>
                <w:szCs w:val="16"/>
              </w:rPr>
            </w:pPr>
            <m:oMath>
              <m:r>
                <m:rPr>
                  <m:sty m:val="bi"/>
                </m:rPr>
                <w:rPr>
                  <w:rFonts w:ascii="Cambria Math"/>
                  <w:sz w:val="20"/>
                  <w:szCs w:val="20"/>
                  <w:lang w:val="kk-KZ"/>
                </w:rPr>
                <w:lastRenderedPageBreak/>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F70654">
              <w:rPr>
                <w:sz w:val="20"/>
                <w:szCs w:val="20"/>
              </w:rPr>
              <w:t xml:space="preserve">        </w:t>
            </w:r>
          </w:p>
          <w:p w14:paraId="077BBDF7" w14:textId="72168158" w:rsidR="00F11D86" w:rsidRPr="00122EF2" w:rsidRDefault="00F11D86" w:rsidP="00F11D86">
            <w:pPr>
              <w:rPr>
                <w:sz w:val="16"/>
                <w:szCs w:val="16"/>
              </w:rPr>
            </w:pPr>
          </w:p>
        </w:tc>
        <w:tc>
          <w:tcPr>
            <w:tcW w:w="2268" w:type="dxa"/>
            <w:vMerge w:val="restart"/>
            <w:tcBorders>
              <w:top w:val="single" w:sz="4" w:space="0" w:color="auto"/>
              <w:left w:val="single" w:sz="4" w:space="0" w:color="auto"/>
              <w:right w:val="single" w:sz="4" w:space="0" w:color="auto"/>
            </w:tcBorders>
          </w:tcPr>
          <w:p w14:paraId="68DA8883" w14:textId="50B6D920" w:rsidR="00F11D86" w:rsidRPr="00122EF2" w:rsidRDefault="00F11D86" w:rsidP="00F11D86">
            <w:pPr>
              <w:rPr>
                <w:sz w:val="16"/>
                <w:szCs w:val="16"/>
              </w:rPr>
            </w:pPr>
            <w:r w:rsidRPr="00122EF2">
              <w:rPr>
                <w:sz w:val="16"/>
                <w:szCs w:val="16"/>
              </w:rPr>
              <w:lastRenderedPageBreak/>
              <w:t xml:space="preserve">100 </w:t>
            </w:r>
          </w:p>
        </w:tc>
      </w:tr>
      <w:tr w:rsidR="008B46FF" w:rsidRPr="003F2DC5" w14:paraId="443CC526" w14:textId="77777777" w:rsidTr="0070529E">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1D3B7ED9" w14:textId="333DFACC" w:rsidR="008B46FF" w:rsidRPr="00122EF2" w:rsidRDefault="008B46FF" w:rsidP="008B46FF">
            <w:pPr>
              <w:rPr>
                <w:sz w:val="16"/>
                <w:szCs w:val="16"/>
              </w:rPr>
            </w:pPr>
            <w:r w:rsidRPr="008F34B8">
              <w:rPr>
                <w:color w:val="000000"/>
                <w:sz w:val="16"/>
                <w:szCs w:val="16"/>
              </w:rPr>
              <w:t>FX</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E7E00B5" w14:textId="6BCB28AB" w:rsidR="008B46FF" w:rsidRPr="00122EF2" w:rsidRDefault="008B46FF" w:rsidP="008B46FF">
            <w:pPr>
              <w:rPr>
                <w:sz w:val="16"/>
                <w:szCs w:val="16"/>
              </w:rPr>
            </w:pPr>
            <w:r w:rsidRPr="008F34B8">
              <w:rPr>
                <w:color w:val="000000"/>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14:paraId="12EDEA3C" w14:textId="6BE409AD" w:rsidR="008B46FF" w:rsidRPr="00122EF2" w:rsidRDefault="008B46FF" w:rsidP="008B46FF">
            <w:pPr>
              <w:rPr>
                <w:sz w:val="16"/>
                <w:szCs w:val="16"/>
              </w:rPr>
            </w:pPr>
            <w:r w:rsidRPr="008F34B8">
              <w:rPr>
                <w:color w:val="000000"/>
                <w:sz w:val="16"/>
                <w:szCs w:val="16"/>
              </w:rPr>
              <w:t>25-49</w:t>
            </w:r>
          </w:p>
        </w:tc>
        <w:tc>
          <w:tcPr>
            <w:tcW w:w="1843" w:type="dxa"/>
            <w:vMerge w:val="restart"/>
          </w:tcPr>
          <w:p w14:paraId="4C3FC867" w14:textId="73E8FFAF" w:rsidR="008B46FF" w:rsidRPr="00122EF2" w:rsidRDefault="008B46FF" w:rsidP="008B46FF">
            <w:pPr>
              <w:rPr>
                <w:sz w:val="16"/>
                <w:szCs w:val="16"/>
                <w:highlight w:val="green"/>
              </w:rPr>
            </w:pPr>
            <w:r>
              <w:rPr>
                <w:sz w:val="16"/>
                <w:szCs w:val="16"/>
                <w:lang w:val="kk-KZ"/>
              </w:rPr>
              <w:t xml:space="preserve">Қанағаттанарлықсыз </w:t>
            </w:r>
          </w:p>
        </w:tc>
        <w:tc>
          <w:tcPr>
            <w:tcW w:w="3260" w:type="dxa"/>
            <w:vMerge/>
            <w:tcBorders>
              <w:left w:val="single" w:sz="4" w:space="0" w:color="auto"/>
              <w:right w:val="single" w:sz="4" w:space="0" w:color="auto"/>
            </w:tcBorders>
          </w:tcPr>
          <w:p w14:paraId="45F7F1A2" w14:textId="77777777" w:rsidR="008B46FF" w:rsidRDefault="008B46FF" w:rsidP="008B46FF">
            <w:pPr>
              <w:rPr>
                <w:sz w:val="16"/>
                <w:szCs w:val="16"/>
                <w:lang w:val="kk-KZ"/>
              </w:rPr>
            </w:pPr>
          </w:p>
        </w:tc>
        <w:tc>
          <w:tcPr>
            <w:tcW w:w="2268" w:type="dxa"/>
            <w:vMerge/>
            <w:tcBorders>
              <w:left w:val="single" w:sz="4" w:space="0" w:color="auto"/>
              <w:right w:val="single" w:sz="4" w:space="0" w:color="auto"/>
            </w:tcBorders>
          </w:tcPr>
          <w:p w14:paraId="53FDA200" w14:textId="77777777" w:rsidR="008B46FF" w:rsidRPr="00122EF2" w:rsidRDefault="008B46FF" w:rsidP="008B46FF">
            <w:pPr>
              <w:rPr>
                <w:sz w:val="16"/>
                <w:szCs w:val="16"/>
              </w:rPr>
            </w:pPr>
          </w:p>
        </w:tc>
      </w:tr>
      <w:tr w:rsidR="008B46FF" w:rsidRPr="003F2DC5" w14:paraId="43E64C75" w14:textId="77777777" w:rsidTr="008B46FF">
        <w:trPr>
          <w:trHeight w:val="146"/>
        </w:trPr>
        <w:tc>
          <w:tcPr>
            <w:tcW w:w="851" w:type="dxa"/>
            <w:tcBorders>
              <w:top w:val="single" w:sz="4" w:space="0" w:color="auto"/>
              <w:left w:val="single" w:sz="4" w:space="0" w:color="auto"/>
              <w:bottom w:val="single" w:sz="4" w:space="0" w:color="auto"/>
              <w:right w:val="single" w:sz="4" w:space="0" w:color="auto"/>
            </w:tcBorders>
          </w:tcPr>
          <w:p w14:paraId="17FFC8D4" w14:textId="26541EDF" w:rsidR="008B46FF" w:rsidRPr="00122EF2" w:rsidRDefault="008B46FF" w:rsidP="008B46FF">
            <w:pPr>
              <w:rPr>
                <w:sz w:val="16"/>
                <w:szCs w:val="16"/>
              </w:rPr>
            </w:pPr>
            <w:r w:rsidRPr="008F34B8">
              <w:rPr>
                <w:color w:val="000000"/>
                <w:sz w:val="16"/>
                <w:szCs w:val="16"/>
              </w:rPr>
              <w:t>F</w:t>
            </w:r>
          </w:p>
        </w:tc>
        <w:tc>
          <w:tcPr>
            <w:tcW w:w="1276" w:type="dxa"/>
            <w:gridSpan w:val="2"/>
            <w:tcBorders>
              <w:top w:val="single" w:sz="4" w:space="0" w:color="auto"/>
              <w:left w:val="single" w:sz="4" w:space="0" w:color="auto"/>
              <w:bottom w:val="single" w:sz="4" w:space="0" w:color="auto"/>
              <w:right w:val="single" w:sz="4" w:space="0" w:color="auto"/>
            </w:tcBorders>
          </w:tcPr>
          <w:p w14:paraId="4AC82FC7" w14:textId="04310F95" w:rsidR="008B46FF" w:rsidRPr="00122EF2" w:rsidRDefault="008B46FF" w:rsidP="008B46FF">
            <w:pPr>
              <w:rPr>
                <w:sz w:val="16"/>
                <w:szCs w:val="16"/>
              </w:rPr>
            </w:pPr>
            <w:r w:rsidRPr="008F34B8">
              <w:rPr>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7CDDB90F" w14:textId="692F6DF1" w:rsidR="008B46FF" w:rsidRPr="00122EF2" w:rsidRDefault="008B46FF" w:rsidP="008B46FF">
            <w:pPr>
              <w:rPr>
                <w:sz w:val="16"/>
                <w:szCs w:val="16"/>
              </w:rPr>
            </w:pPr>
            <w:r w:rsidRPr="008F34B8">
              <w:rPr>
                <w:color w:val="000000"/>
                <w:sz w:val="16"/>
                <w:szCs w:val="16"/>
              </w:rPr>
              <w:t>0-24</w:t>
            </w:r>
          </w:p>
        </w:tc>
        <w:tc>
          <w:tcPr>
            <w:tcW w:w="1843" w:type="dxa"/>
            <w:vMerge/>
          </w:tcPr>
          <w:p w14:paraId="6111777F" w14:textId="77777777" w:rsidR="008B46FF" w:rsidRPr="00122EF2" w:rsidRDefault="008B46FF" w:rsidP="008B46FF">
            <w:pPr>
              <w:rPr>
                <w:sz w:val="16"/>
                <w:szCs w:val="16"/>
                <w:highlight w:val="green"/>
              </w:rPr>
            </w:pPr>
          </w:p>
        </w:tc>
        <w:tc>
          <w:tcPr>
            <w:tcW w:w="3260" w:type="dxa"/>
            <w:vMerge/>
            <w:tcBorders>
              <w:left w:val="single" w:sz="4" w:space="0" w:color="auto"/>
              <w:bottom w:val="single" w:sz="4" w:space="0" w:color="auto"/>
              <w:right w:val="single" w:sz="4" w:space="0" w:color="auto"/>
            </w:tcBorders>
          </w:tcPr>
          <w:p w14:paraId="7622377F" w14:textId="77777777" w:rsidR="008B46FF" w:rsidRDefault="008B46FF" w:rsidP="008B46FF">
            <w:pPr>
              <w:rPr>
                <w:sz w:val="16"/>
                <w:szCs w:val="16"/>
                <w:lang w:val="kk-KZ"/>
              </w:rPr>
            </w:pPr>
          </w:p>
        </w:tc>
        <w:tc>
          <w:tcPr>
            <w:tcW w:w="2268" w:type="dxa"/>
            <w:vMerge/>
            <w:tcBorders>
              <w:left w:val="single" w:sz="4" w:space="0" w:color="auto"/>
              <w:bottom w:val="single" w:sz="4" w:space="0" w:color="auto"/>
              <w:right w:val="single" w:sz="4" w:space="0" w:color="auto"/>
            </w:tcBorders>
          </w:tcPr>
          <w:p w14:paraId="19B806B7" w14:textId="77777777" w:rsidR="008B46FF" w:rsidRPr="00122EF2" w:rsidRDefault="008B46FF" w:rsidP="008B46FF">
            <w:pPr>
              <w:rPr>
                <w:sz w:val="16"/>
                <w:szCs w:val="16"/>
              </w:rPr>
            </w:pPr>
          </w:p>
        </w:tc>
      </w:tr>
    </w:tbl>
    <w:p w14:paraId="7099BCA1" w14:textId="5198CB08" w:rsidR="00E6699D" w:rsidRDefault="00E6699D"/>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90"/>
      </w:tblGrid>
      <w:tr w:rsidR="00E6699D" w:rsidRPr="003F2DC5" w14:paraId="67D66F8E" w14:textId="77777777" w:rsidTr="00634915">
        <w:trPr>
          <w:trHeight w:val="58"/>
        </w:trPr>
        <w:tc>
          <w:tcPr>
            <w:tcW w:w="104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CFA29DB" w14:textId="77777777" w:rsidR="00E6699D" w:rsidRDefault="00E6699D" w:rsidP="00634915">
            <w:pPr>
              <w:tabs>
                <w:tab w:val="left" w:pos="1276"/>
              </w:tabs>
              <w:jc w:val="center"/>
              <w:rPr>
                <w:b/>
                <w:sz w:val="8"/>
                <w:szCs w:val="8"/>
              </w:rPr>
            </w:pPr>
          </w:p>
          <w:p w14:paraId="74246011" w14:textId="77777777" w:rsidR="00E6699D" w:rsidRDefault="00E6699D" w:rsidP="00634915">
            <w:pPr>
              <w:jc w:val="center"/>
              <w:rPr>
                <w:b/>
                <w:bCs/>
                <w:sz w:val="20"/>
                <w:szCs w:val="20"/>
              </w:rPr>
            </w:pPr>
            <w:r w:rsidRPr="004B2BA6">
              <w:rPr>
                <w:b/>
                <w:bCs/>
                <w:sz w:val="20"/>
                <w:szCs w:val="20"/>
              </w:rPr>
              <w:t>Оқу курсының мазмұнын іске асыру күнтізбесі (кестесі)</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14:paraId="32865E25" w14:textId="77777777" w:rsidR="00E6699D" w:rsidRPr="00A9530A" w:rsidRDefault="00E6699D" w:rsidP="00634915">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E6699D" w:rsidRPr="003F2DC5" w14:paraId="795B6920" w14:textId="77777777" w:rsidTr="00634915">
        <w:tc>
          <w:tcPr>
            <w:tcW w:w="1135" w:type="dxa"/>
            <w:shd w:val="clear" w:color="auto" w:fill="auto"/>
          </w:tcPr>
          <w:p w14:paraId="28828AAE" w14:textId="77777777" w:rsidR="00E6699D" w:rsidRPr="004B2BA6" w:rsidRDefault="00E6699D" w:rsidP="00634915">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330F04DC" w14:textId="77777777" w:rsidR="00E6699D" w:rsidRPr="000A4643" w:rsidRDefault="00E6699D" w:rsidP="00634915">
            <w:pPr>
              <w:tabs>
                <w:tab w:val="left" w:pos="1276"/>
              </w:tabs>
              <w:jc w:val="center"/>
              <w:rPr>
                <w:b/>
                <w:sz w:val="20"/>
                <w:szCs w:val="20"/>
                <w:lang w:val="kk-KZ"/>
              </w:rPr>
            </w:pPr>
            <w:r w:rsidRPr="000A4643">
              <w:rPr>
                <w:b/>
                <w:sz w:val="20"/>
                <w:szCs w:val="20"/>
                <w:lang w:val="kk-KZ"/>
              </w:rPr>
              <w:t>Тақырып атауы</w:t>
            </w:r>
          </w:p>
        </w:tc>
        <w:tc>
          <w:tcPr>
            <w:tcW w:w="860" w:type="dxa"/>
            <w:shd w:val="clear" w:color="auto" w:fill="auto"/>
          </w:tcPr>
          <w:p w14:paraId="623A48FB" w14:textId="77777777" w:rsidR="00E6699D" w:rsidRPr="004B2BA6" w:rsidRDefault="00E6699D" w:rsidP="00634915">
            <w:pPr>
              <w:tabs>
                <w:tab w:val="left" w:pos="1276"/>
              </w:tabs>
              <w:rPr>
                <w:b/>
                <w:sz w:val="20"/>
                <w:szCs w:val="20"/>
                <w:lang w:val="kk-KZ"/>
              </w:rPr>
            </w:pPr>
            <w:r>
              <w:rPr>
                <w:b/>
                <w:sz w:val="20"/>
                <w:szCs w:val="20"/>
                <w:lang w:val="kk-KZ"/>
              </w:rPr>
              <w:t>Сағат саны</w:t>
            </w:r>
          </w:p>
        </w:tc>
        <w:tc>
          <w:tcPr>
            <w:tcW w:w="727" w:type="dxa"/>
            <w:shd w:val="clear" w:color="auto" w:fill="auto"/>
          </w:tcPr>
          <w:p w14:paraId="710EB5F3" w14:textId="77777777" w:rsidR="00E6699D" w:rsidRPr="003F2DC5" w:rsidRDefault="00E6699D" w:rsidP="00634915">
            <w:pPr>
              <w:tabs>
                <w:tab w:val="left" w:pos="1276"/>
              </w:tabs>
              <w:ind w:left="-68" w:firstLine="26"/>
              <w:rPr>
                <w:b/>
                <w:sz w:val="20"/>
                <w:szCs w:val="20"/>
              </w:rPr>
            </w:pPr>
            <w:r w:rsidRPr="003F2DC5">
              <w:rPr>
                <w:b/>
                <w:sz w:val="20"/>
                <w:szCs w:val="20"/>
              </w:rPr>
              <w:t>Макс</w:t>
            </w:r>
            <w:r>
              <w:rPr>
                <w:b/>
                <w:sz w:val="20"/>
                <w:szCs w:val="20"/>
              </w:rPr>
              <w:t>.</w:t>
            </w:r>
          </w:p>
          <w:p w14:paraId="5C671347" w14:textId="77777777" w:rsidR="00E6699D" w:rsidRPr="003F2DC5" w:rsidRDefault="00E6699D" w:rsidP="00634915">
            <w:pPr>
              <w:tabs>
                <w:tab w:val="left" w:pos="1276"/>
              </w:tabs>
              <w:rPr>
                <w:b/>
                <w:sz w:val="20"/>
                <w:szCs w:val="20"/>
                <w:lang w:val="kk-KZ"/>
              </w:rPr>
            </w:pPr>
            <w:r w:rsidRPr="003F2DC5">
              <w:rPr>
                <w:b/>
                <w:sz w:val="20"/>
                <w:szCs w:val="20"/>
                <w:lang w:val="kk-KZ"/>
              </w:rPr>
              <w:t>б</w:t>
            </w:r>
            <w:r w:rsidRPr="003F2DC5">
              <w:rPr>
                <w:b/>
                <w:sz w:val="20"/>
                <w:szCs w:val="20"/>
              </w:rPr>
              <w:t>алл</w:t>
            </w:r>
          </w:p>
        </w:tc>
      </w:tr>
      <w:tr w:rsidR="00E6699D" w:rsidRPr="003F2DC5" w14:paraId="2F40FBA9" w14:textId="77777777" w:rsidTr="00634915">
        <w:tc>
          <w:tcPr>
            <w:tcW w:w="10509" w:type="dxa"/>
            <w:gridSpan w:val="4"/>
            <w:shd w:val="clear" w:color="auto" w:fill="auto"/>
          </w:tcPr>
          <w:p w14:paraId="42DCE4C4" w14:textId="3B3EA52B" w:rsidR="00E6699D" w:rsidRPr="009A6CDA" w:rsidRDefault="00E6699D" w:rsidP="00634915">
            <w:pPr>
              <w:tabs>
                <w:tab w:val="left" w:pos="1276"/>
              </w:tabs>
              <w:jc w:val="center"/>
              <w:rPr>
                <w:b/>
                <w:sz w:val="20"/>
                <w:szCs w:val="20"/>
                <w:lang w:val="kk-KZ"/>
              </w:rPr>
            </w:pPr>
            <w:r w:rsidRPr="009A6CDA">
              <w:rPr>
                <w:b/>
                <w:sz w:val="20"/>
                <w:szCs w:val="20"/>
              </w:rPr>
              <w:t xml:space="preserve">Модуль 1. </w:t>
            </w:r>
            <w:r w:rsidRPr="009A6CDA">
              <w:rPr>
                <w:b/>
                <w:sz w:val="20"/>
                <w:szCs w:val="20"/>
                <w:lang w:val="kk-KZ"/>
              </w:rPr>
              <w:t>Иондаушы сәулелердің табиғаты және әсерлері</w:t>
            </w:r>
          </w:p>
        </w:tc>
      </w:tr>
      <w:tr w:rsidR="00E6699D" w:rsidRPr="009C1F21" w14:paraId="5C3FC3A7" w14:textId="77777777" w:rsidTr="00634915">
        <w:tc>
          <w:tcPr>
            <w:tcW w:w="1135" w:type="dxa"/>
            <w:vMerge w:val="restart"/>
            <w:shd w:val="clear" w:color="auto" w:fill="auto"/>
          </w:tcPr>
          <w:p w14:paraId="6B034EAB" w14:textId="77777777" w:rsidR="00E6699D" w:rsidRPr="003F2DC5" w:rsidRDefault="00E6699D" w:rsidP="00E6699D">
            <w:pPr>
              <w:tabs>
                <w:tab w:val="left" w:pos="1276"/>
              </w:tabs>
              <w:jc w:val="center"/>
              <w:rPr>
                <w:sz w:val="20"/>
                <w:szCs w:val="20"/>
              </w:rPr>
            </w:pPr>
            <w:r w:rsidRPr="003F2DC5">
              <w:rPr>
                <w:sz w:val="20"/>
                <w:szCs w:val="20"/>
              </w:rPr>
              <w:t>1</w:t>
            </w:r>
          </w:p>
        </w:tc>
        <w:tc>
          <w:tcPr>
            <w:tcW w:w="7787" w:type="dxa"/>
            <w:shd w:val="clear" w:color="auto" w:fill="auto"/>
          </w:tcPr>
          <w:p w14:paraId="78EDF2E0" w14:textId="1771C264" w:rsidR="00E6699D" w:rsidRPr="009A6CDA" w:rsidRDefault="00E6699D" w:rsidP="00E6699D">
            <w:pPr>
              <w:tabs>
                <w:tab w:val="left" w:pos="1276"/>
              </w:tabs>
              <w:rPr>
                <w:b/>
                <w:sz w:val="20"/>
                <w:szCs w:val="20"/>
                <w:lang w:val="kk-KZ"/>
              </w:rPr>
            </w:pPr>
            <w:r w:rsidRPr="009A6CDA">
              <w:rPr>
                <w:b/>
                <w:sz w:val="20"/>
                <w:szCs w:val="20"/>
                <w:lang w:val="kk-KZ"/>
              </w:rPr>
              <w:t xml:space="preserve">Д </w:t>
            </w:r>
            <w:r w:rsidRPr="009A6CDA">
              <w:rPr>
                <w:b/>
                <w:sz w:val="20"/>
                <w:szCs w:val="20"/>
              </w:rPr>
              <w:t xml:space="preserve">1. </w:t>
            </w:r>
            <w:r w:rsidRPr="009A6CDA">
              <w:rPr>
                <w:sz w:val="20"/>
                <w:szCs w:val="20"/>
                <w:lang w:val="kk-KZ"/>
              </w:rPr>
              <w:t>Радиациялық биологияның негіздері, даму тарихы. Рентген сәулесінің ашылуы.</w:t>
            </w:r>
          </w:p>
        </w:tc>
        <w:tc>
          <w:tcPr>
            <w:tcW w:w="860" w:type="dxa"/>
            <w:shd w:val="clear" w:color="auto" w:fill="auto"/>
          </w:tcPr>
          <w:p w14:paraId="5B8B65D9" w14:textId="77777777" w:rsidR="00E6699D" w:rsidRPr="00AB0129" w:rsidRDefault="00E6699D" w:rsidP="00E6699D">
            <w:pPr>
              <w:tabs>
                <w:tab w:val="left" w:pos="1276"/>
              </w:tabs>
              <w:jc w:val="center"/>
              <w:rPr>
                <w:sz w:val="20"/>
                <w:szCs w:val="20"/>
                <w:lang w:val="kk-KZ"/>
              </w:rPr>
            </w:pPr>
            <w:r>
              <w:rPr>
                <w:sz w:val="20"/>
                <w:szCs w:val="20"/>
                <w:lang w:val="kk-KZ"/>
              </w:rPr>
              <w:t>1</w:t>
            </w:r>
          </w:p>
        </w:tc>
        <w:tc>
          <w:tcPr>
            <w:tcW w:w="727" w:type="dxa"/>
            <w:shd w:val="clear" w:color="auto" w:fill="auto"/>
          </w:tcPr>
          <w:p w14:paraId="0DCF1405" w14:textId="77777777" w:rsidR="00E6699D" w:rsidRPr="009C1F21" w:rsidRDefault="00E6699D" w:rsidP="00E6699D">
            <w:pPr>
              <w:tabs>
                <w:tab w:val="left" w:pos="1276"/>
              </w:tabs>
              <w:jc w:val="center"/>
              <w:rPr>
                <w:b/>
                <w:sz w:val="20"/>
                <w:szCs w:val="20"/>
                <w:lang w:val="kk-KZ"/>
              </w:rPr>
            </w:pPr>
          </w:p>
        </w:tc>
      </w:tr>
      <w:tr w:rsidR="00E6699D" w:rsidRPr="009C1F21" w14:paraId="58D6D900" w14:textId="77777777" w:rsidTr="00634915">
        <w:tc>
          <w:tcPr>
            <w:tcW w:w="1135" w:type="dxa"/>
            <w:vMerge/>
            <w:shd w:val="clear" w:color="auto" w:fill="auto"/>
          </w:tcPr>
          <w:p w14:paraId="1541D495" w14:textId="77777777" w:rsidR="00E6699D" w:rsidRPr="009C1F21" w:rsidRDefault="00E6699D" w:rsidP="00E6699D">
            <w:pPr>
              <w:tabs>
                <w:tab w:val="left" w:pos="1276"/>
              </w:tabs>
              <w:jc w:val="center"/>
              <w:rPr>
                <w:sz w:val="20"/>
                <w:szCs w:val="20"/>
                <w:lang w:val="kk-KZ"/>
              </w:rPr>
            </w:pPr>
          </w:p>
        </w:tc>
        <w:tc>
          <w:tcPr>
            <w:tcW w:w="7787" w:type="dxa"/>
            <w:shd w:val="clear" w:color="auto" w:fill="auto"/>
          </w:tcPr>
          <w:p w14:paraId="198515B9" w14:textId="58C9E4C8" w:rsidR="00E6699D" w:rsidRPr="009A6CDA" w:rsidRDefault="00E6699D" w:rsidP="00E6699D">
            <w:pPr>
              <w:tabs>
                <w:tab w:val="left" w:pos="1276"/>
              </w:tabs>
              <w:rPr>
                <w:sz w:val="20"/>
                <w:szCs w:val="20"/>
                <w:lang w:val="kk-KZ"/>
              </w:rPr>
            </w:pPr>
            <w:r w:rsidRPr="009A6CDA">
              <w:rPr>
                <w:b/>
                <w:sz w:val="20"/>
                <w:szCs w:val="20"/>
              </w:rPr>
              <w:t>С</w:t>
            </w:r>
            <w:r w:rsidRPr="009A6CDA">
              <w:rPr>
                <w:b/>
                <w:sz w:val="20"/>
                <w:szCs w:val="20"/>
                <w:lang w:val="kk-KZ"/>
              </w:rPr>
              <w:t>С</w:t>
            </w:r>
            <w:r w:rsidRPr="009A6CDA">
              <w:rPr>
                <w:b/>
                <w:sz w:val="20"/>
                <w:szCs w:val="20"/>
              </w:rPr>
              <w:t xml:space="preserve"> 1. </w:t>
            </w:r>
            <w:r w:rsidRPr="009A6CDA">
              <w:rPr>
                <w:sz w:val="20"/>
                <w:szCs w:val="20"/>
              </w:rPr>
              <w:t>Радиобиологияның қалыптасу тарихы</w:t>
            </w:r>
          </w:p>
        </w:tc>
        <w:tc>
          <w:tcPr>
            <w:tcW w:w="860" w:type="dxa"/>
            <w:shd w:val="clear" w:color="auto" w:fill="auto"/>
          </w:tcPr>
          <w:p w14:paraId="219F1986" w14:textId="77777777" w:rsidR="00E6699D" w:rsidRPr="00AB0129" w:rsidRDefault="00E6699D" w:rsidP="00E6699D">
            <w:pPr>
              <w:tabs>
                <w:tab w:val="left" w:pos="1276"/>
              </w:tabs>
              <w:jc w:val="center"/>
              <w:rPr>
                <w:sz w:val="20"/>
                <w:szCs w:val="20"/>
                <w:lang w:val="kk-KZ"/>
              </w:rPr>
            </w:pPr>
            <w:r>
              <w:rPr>
                <w:sz w:val="20"/>
                <w:szCs w:val="20"/>
                <w:lang w:val="kk-KZ"/>
              </w:rPr>
              <w:t>2</w:t>
            </w:r>
          </w:p>
        </w:tc>
        <w:tc>
          <w:tcPr>
            <w:tcW w:w="727" w:type="dxa"/>
            <w:shd w:val="clear" w:color="auto" w:fill="auto"/>
          </w:tcPr>
          <w:p w14:paraId="6FA2EFCF" w14:textId="77777777" w:rsidR="00E6699D" w:rsidRPr="009C1F21" w:rsidRDefault="00E6699D" w:rsidP="00E6699D">
            <w:pPr>
              <w:tabs>
                <w:tab w:val="left" w:pos="1276"/>
              </w:tabs>
              <w:jc w:val="center"/>
              <w:rPr>
                <w:sz w:val="20"/>
                <w:szCs w:val="20"/>
                <w:lang w:val="kk-KZ"/>
              </w:rPr>
            </w:pPr>
            <w:r>
              <w:rPr>
                <w:sz w:val="20"/>
                <w:szCs w:val="20"/>
                <w:lang w:val="kk-KZ"/>
              </w:rPr>
              <w:t>10</w:t>
            </w:r>
          </w:p>
        </w:tc>
      </w:tr>
      <w:tr w:rsidR="00E6699D" w:rsidRPr="003F2DC5" w14:paraId="6A02DEFA" w14:textId="77777777" w:rsidTr="00634915">
        <w:tc>
          <w:tcPr>
            <w:tcW w:w="1135" w:type="dxa"/>
            <w:vMerge w:val="restart"/>
            <w:shd w:val="clear" w:color="auto" w:fill="auto"/>
          </w:tcPr>
          <w:p w14:paraId="454FB821" w14:textId="77777777" w:rsidR="00E6699D" w:rsidRPr="003F2DC5" w:rsidRDefault="00E6699D" w:rsidP="00E6699D">
            <w:pPr>
              <w:tabs>
                <w:tab w:val="left" w:pos="1276"/>
              </w:tabs>
              <w:jc w:val="center"/>
              <w:rPr>
                <w:sz w:val="20"/>
                <w:szCs w:val="20"/>
              </w:rPr>
            </w:pPr>
            <w:r w:rsidRPr="003F2DC5">
              <w:rPr>
                <w:sz w:val="20"/>
                <w:szCs w:val="20"/>
              </w:rPr>
              <w:t>2</w:t>
            </w:r>
          </w:p>
        </w:tc>
        <w:tc>
          <w:tcPr>
            <w:tcW w:w="7787" w:type="dxa"/>
            <w:shd w:val="clear" w:color="auto" w:fill="auto"/>
          </w:tcPr>
          <w:p w14:paraId="1E57AFBE" w14:textId="5C10A733" w:rsidR="00E6699D" w:rsidRPr="009A6CDA" w:rsidRDefault="00E6699D" w:rsidP="00E6699D">
            <w:pPr>
              <w:tabs>
                <w:tab w:val="left" w:pos="1276"/>
              </w:tabs>
              <w:rPr>
                <w:b/>
                <w:sz w:val="20"/>
                <w:szCs w:val="20"/>
                <w:lang w:val="kk-KZ"/>
              </w:rPr>
            </w:pPr>
            <w:r w:rsidRPr="009A6CDA">
              <w:rPr>
                <w:b/>
                <w:sz w:val="20"/>
                <w:szCs w:val="20"/>
                <w:lang w:val="kk-KZ"/>
              </w:rPr>
              <w:t xml:space="preserve">Д </w:t>
            </w:r>
            <w:r w:rsidRPr="009A6CDA">
              <w:rPr>
                <w:b/>
                <w:sz w:val="20"/>
                <w:szCs w:val="20"/>
              </w:rPr>
              <w:t xml:space="preserve">2. </w:t>
            </w:r>
            <w:r w:rsidRPr="009A6CDA">
              <w:rPr>
                <w:b/>
                <w:sz w:val="20"/>
                <w:szCs w:val="20"/>
                <w:lang w:val="kk-KZ"/>
              </w:rPr>
              <w:t xml:space="preserve"> </w:t>
            </w:r>
            <w:r w:rsidRPr="009A6CDA">
              <w:rPr>
                <w:sz w:val="20"/>
                <w:szCs w:val="20"/>
                <w:lang w:val="kk-KZ"/>
              </w:rPr>
              <w:t>Иондаушы сәулелердің биологиялық объектілерге тигізетін әсерінің физикалық негіздері.</w:t>
            </w:r>
          </w:p>
        </w:tc>
        <w:tc>
          <w:tcPr>
            <w:tcW w:w="860" w:type="dxa"/>
            <w:shd w:val="clear" w:color="auto" w:fill="auto"/>
          </w:tcPr>
          <w:p w14:paraId="24FDD920" w14:textId="77777777" w:rsidR="00E6699D" w:rsidRPr="00AB0129" w:rsidRDefault="00E6699D" w:rsidP="00E6699D">
            <w:pPr>
              <w:tabs>
                <w:tab w:val="left" w:pos="1276"/>
              </w:tabs>
              <w:jc w:val="center"/>
              <w:rPr>
                <w:sz w:val="20"/>
                <w:szCs w:val="20"/>
              </w:rPr>
            </w:pPr>
            <w:r>
              <w:rPr>
                <w:sz w:val="20"/>
                <w:szCs w:val="20"/>
                <w:lang w:val="kk-KZ"/>
              </w:rPr>
              <w:t>1</w:t>
            </w:r>
          </w:p>
        </w:tc>
        <w:tc>
          <w:tcPr>
            <w:tcW w:w="727" w:type="dxa"/>
            <w:shd w:val="clear" w:color="auto" w:fill="auto"/>
          </w:tcPr>
          <w:p w14:paraId="397F76F1" w14:textId="77777777" w:rsidR="00E6699D" w:rsidRPr="003F2DC5" w:rsidRDefault="00E6699D" w:rsidP="00E6699D">
            <w:pPr>
              <w:tabs>
                <w:tab w:val="left" w:pos="1276"/>
              </w:tabs>
              <w:jc w:val="center"/>
              <w:rPr>
                <w:sz w:val="20"/>
                <w:szCs w:val="20"/>
              </w:rPr>
            </w:pPr>
          </w:p>
        </w:tc>
      </w:tr>
      <w:tr w:rsidR="00E6699D" w:rsidRPr="003F2DC5" w14:paraId="37CA669C" w14:textId="77777777" w:rsidTr="00634915">
        <w:tc>
          <w:tcPr>
            <w:tcW w:w="1135" w:type="dxa"/>
            <w:vMerge/>
            <w:shd w:val="clear" w:color="auto" w:fill="auto"/>
          </w:tcPr>
          <w:p w14:paraId="0B311E73" w14:textId="77777777" w:rsidR="00E6699D" w:rsidRPr="003F2DC5" w:rsidRDefault="00E6699D" w:rsidP="00E6699D">
            <w:pPr>
              <w:tabs>
                <w:tab w:val="left" w:pos="1276"/>
              </w:tabs>
              <w:jc w:val="center"/>
              <w:rPr>
                <w:sz w:val="20"/>
                <w:szCs w:val="20"/>
              </w:rPr>
            </w:pPr>
          </w:p>
        </w:tc>
        <w:tc>
          <w:tcPr>
            <w:tcW w:w="7787" w:type="dxa"/>
            <w:shd w:val="clear" w:color="auto" w:fill="auto"/>
          </w:tcPr>
          <w:p w14:paraId="7669DE64" w14:textId="05EB471E" w:rsidR="00E6699D" w:rsidRPr="009A6CDA" w:rsidRDefault="00E6699D" w:rsidP="00E6699D">
            <w:pPr>
              <w:tabs>
                <w:tab w:val="left" w:pos="1276"/>
              </w:tabs>
              <w:rPr>
                <w:b/>
                <w:sz w:val="20"/>
                <w:szCs w:val="20"/>
                <w:lang w:val="kk-KZ"/>
              </w:rPr>
            </w:pPr>
            <w:r w:rsidRPr="009A6CDA">
              <w:rPr>
                <w:b/>
                <w:sz w:val="20"/>
                <w:szCs w:val="20"/>
                <w:lang w:val="kk-KZ"/>
              </w:rPr>
              <w:t>СС 2.</w:t>
            </w:r>
            <w:r w:rsidRPr="009A6CDA">
              <w:rPr>
                <w:sz w:val="20"/>
                <w:szCs w:val="20"/>
                <w:lang w:val="kk-KZ"/>
              </w:rPr>
              <w:t xml:space="preserve">  Рентген сәулелерінің ашылуы, қасиеттері, құрылысы, қолданылуы.</w:t>
            </w:r>
          </w:p>
        </w:tc>
        <w:tc>
          <w:tcPr>
            <w:tcW w:w="860" w:type="dxa"/>
            <w:shd w:val="clear" w:color="auto" w:fill="auto"/>
          </w:tcPr>
          <w:p w14:paraId="5685A082" w14:textId="77777777" w:rsidR="00E6699D" w:rsidRPr="00AB0129" w:rsidRDefault="00E6699D" w:rsidP="00E6699D">
            <w:pPr>
              <w:tabs>
                <w:tab w:val="left" w:pos="1276"/>
              </w:tabs>
              <w:jc w:val="center"/>
              <w:rPr>
                <w:sz w:val="20"/>
                <w:szCs w:val="20"/>
              </w:rPr>
            </w:pPr>
            <w:r>
              <w:rPr>
                <w:sz w:val="20"/>
                <w:szCs w:val="20"/>
                <w:lang w:val="kk-KZ"/>
              </w:rPr>
              <w:t>2</w:t>
            </w:r>
          </w:p>
        </w:tc>
        <w:tc>
          <w:tcPr>
            <w:tcW w:w="727" w:type="dxa"/>
            <w:shd w:val="clear" w:color="auto" w:fill="auto"/>
          </w:tcPr>
          <w:p w14:paraId="5F6B7091" w14:textId="77777777" w:rsidR="00E6699D" w:rsidRPr="00AB0129" w:rsidRDefault="00E6699D" w:rsidP="00E6699D">
            <w:pPr>
              <w:tabs>
                <w:tab w:val="left" w:pos="1276"/>
              </w:tabs>
              <w:jc w:val="center"/>
              <w:rPr>
                <w:sz w:val="20"/>
                <w:szCs w:val="20"/>
                <w:lang w:val="kk-KZ"/>
              </w:rPr>
            </w:pPr>
            <w:r>
              <w:rPr>
                <w:sz w:val="20"/>
                <w:szCs w:val="20"/>
                <w:lang w:val="kk-KZ"/>
              </w:rPr>
              <w:t>10</w:t>
            </w:r>
          </w:p>
        </w:tc>
      </w:tr>
      <w:tr w:rsidR="00E6699D" w:rsidRPr="003F2DC5" w14:paraId="51673DCA" w14:textId="77777777" w:rsidTr="00634915">
        <w:tc>
          <w:tcPr>
            <w:tcW w:w="1135" w:type="dxa"/>
            <w:vMerge w:val="restart"/>
            <w:shd w:val="clear" w:color="auto" w:fill="auto"/>
          </w:tcPr>
          <w:p w14:paraId="6ACF32C8" w14:textId="77777777" w:rsidR="00E6699D" w:rsidRPr="003F2DC5" w:rsidRDefault="00E6699D" w:rsidP="00E6699D">
            <w:pPr>
              <w:tabs>
                <w:tab w:val="left" w:pos="1276"/>
              </w:tabs>
              <w:jc w:val="center"/>
              <w:rPr>
                <w:sz w:val="20"/>
                <w:szCs w:val="20"/>
              </w:rPr>
            </w:pPr>
            <w:r w:rsidRPr="003F2DC5">
              <w:rPr>
                <w:sz w:val="20"/>
                <w:szCs w:val="20"/>
              </w:rPr>
              <w:t>3</w:t>
            </w:r>
          </w:p>
        </w:tc>
        <w:tc>
          <w:tcPr>
            <w:tcW w:w="7787" w:type="dxa"/>
            <w:shd w:val="clear" w:color="auto" w:fill="auto"/>
          </w:tcPr>
          <w:p w14:paraId="29DC00C5" w14:textId="4D8D8D5C" w:rsidR="00E6699D" w:rsidRPr="009A6CDA" w:rsidRDefault="00E6699D" w:rsidP="00E6699D">
            <w:pPr>
              <w:tabs>
                <w:tab w:val="left" w:pos="1276"/>
              </w:tabs>
              <w:rPr>
                <w:b/>
                <w:sz w:val="20"/>
                <w:szCs w:val="20"/>
                <w:lang w:val="kk-KZ"/>
              </w:rPr>
            </w:pPr>
            <w:r w:rsidRPr="009A6CDA">
              <w:rPr>
                <w:b/>
                <w:sz w:val="20"/>
                <w:szCs w:val="20"/>
                <w:lang w:val="kk-KZ"/>
              </w:rPr>
              <w:t xml:space="preserve">Д </w:t>
            </w:r>
            <w:r w:rsidRPr="009A6CDA">
              <w:rPr>
                <w:b/>
                <w:sz w:val="20"/>
                <w:szCs w:val="20"/>
              </w:rPr>
              <w:t>3.</w:t>
            </w:r>
            <w:r w:rsidRPr="009A6CDA">
              <w:rPr>
                <w:sz w:val="20"/>
                <w:szCs w:val="20"/>
              </w:rPr>
              <w:t xml:space="preserve"> </w:t>
            </w:r>
            <w:r w:rsidRPr="009A6CDA">
              <w:rPr>
                <w:sz w:val="20"/>
                <w:szCs w:val="20"/>
                <w:lang w:val="kk-KZ"/>
              </w:rPr>
              <w:t>Иондаушы сәулелердің тура және жанама әсерлері.</w:t>
            </w:r>
          </w:p>
        </w:tc>
        <w:tc>
          <w:tcPr>
            <w:tcW w:w="860" w:type="dxa"/>
            <w:shd w:val="clear" w:color="auto" w:fill="auto"/>
          </w:tcPr>
          <w:p w14:paraId="78163E6F" w14:textId="77777777" w:rsidR="00E6699D" w:rsidRPr="00AB0129" w:rsidRDefault="00E6699D" w:rsidP="00E6699D">
            <w:pPr>
              <w:tabs>
                <w:tab w:val="left" w:pos="1276"/>
              </w:tabs>
              <w:jc w:val="center"/>
              <w:rPr>
                <w:sz w:val="20"/>
                <w:szCs w:val="20"/>
              </w:rPr>
            </w:pPr>
            <w:r>
              <w:rPr>
                <w:sz w:val="20"/>
                <w:szCs w:val="20"/>
                <w:lang w:val="kk-KZ"/>
              </w:rPr>
              <w:t>1</w:t>
            </w:r>
          </w:p>
        </w:tc>
        <w:tc>
          <w:tcPr>
            <w:tcW w:w="727" w:type="dxa"/>
            <w:shd w:val="clear" w:color="auto" w:fill="auto"/>
          </w:tcPr>
          <w:p w14:paraId="0866235C" w14:textId="77777777" w:rsidR="00E6699D" w:rsidRPr="003F2DC5" w:rsidRDefault="00E6699D" w:rsidP="00E6699D">
            <w:pPr>
              <w:tabs>
                <w:tab w:val="left" w:pos="1276"/>
              </w:tabs>
              <w:jc w:val="center"/>
              <w:rPr>
                <w:b/>
                <w:sz w:val="20"/>
                <w:szCs w:val="20"/>
              </w:rPr>
            </w:pPr>
          </w:p>
        </w:tc>
      </w:tr>
      <w:tr w:rsidR="00E6699D" w:rsidRPr="009B2B6A" w14:paraId="06CB76C5" w14:textId="77777777" w:rsidTr="00634915">
        <w:tc>
          <w:tcPr>
            <w:tcW w:w="1135" w:type="dxa"/>
            <w:vMerge/>
            <w:shd w:val="clear" w:color="auto" w:fill="auto"/>
          </w:tcPr>
          <w:p w14:paraId="00BA3F29" w14:textId="77777777" w:rsidR="00E6699D" w:rsidRPr="003F2DC5" w:rsidRDefault="00E6699D" w:rsidP="00E6699D">
            <w:pPr>
              <w:tabs>
                <w:tab w:val="left" w:pos="1276"/>
              </w:tabs>
              <w:jc w:val="center"/>
              <w:rPr>
                <w:sz w:val="20"/>
                <w:szCs w:val="20"/>
              </w:rPr>
            </w:pPr>
          </w:p>
        </w:tc>
        <w:tc>
          <w:tcPr>
            <w:tcW w:w="7787" w:type="dxa"/>
            <w:shd w:val="clear" w:color="auto" w:fill="auto"/>
          </w:tcPr>
          <w:p w14:paraId="0415B408" w14:textId="502EFB3F" w:rsidR="00E6699D" w:rsidRPr="009A6CDA" w:rsidRDefault="00E6699D" w:rsidP="009B2B6A">
            <w:pPr>
              <w:tabs>
                <w:tab w:val="left" w:pos="1276"/>
              </w:tabs>
              <w:rPr>
                <w:b/>
                <w:sz w:val="20"/>
                <w:szCs w:val="20"/>
                <w:lang w:val="kk-KZ"/>
              </w:rPr>
            </w:pPr>
            <w:r w:rsidRPr="009A6CDA">
              <w:rPr>
                <w:b/>
                <w:sz w:val="20"/>
                <w:szCs w:val="20"/>
              </w:rPr>
              <w:t>С</w:t>
            </w:r>
            <w:r w:rsidRPr="009A6CDA">
              <w:rPr>
                <w:b/>
                <w:sz w:val="20"/>
                <w:szCs w:val="20"/>
                <w:lang w:val="kk-KZ"/>
              </w:rPr>
              <w:t>С</w:t>
            </w:r>
            <w:r w:rsidRPr="009A6CDA">
              <w:rPr>
                <w:b/>
                <w:sz w:val="20"/>
                <w:szCs w:val="20"/>
              </w:rPr>
              <w:t xml:space="preserve"> 3.</w:t>
            </w:r>
            <w:r w:rsidRPr="009A6CDA">
              <w:rPr>
                <w:sz w:val="20"/>
                <w:szCs w:val="20"/>
              </w:rPr>
              <w:t xml:space="preserve"> Иондаушы сәулелердің физикалық табиғаты</w:t>
            </w:r>
            <w:r w:rsidR="009B2B6A" w:rsidRPr="009A6CDA">
              <w:rPr>
                <w:sz w:val="20"/>
                <w:szCs w:val="20"/>
                <w:lang w:val="kk-KZ"/>
              </w:rPr>
              <w:t>.</w:t>
            </w:r>
          </w:p>
        </w:tc>
        <w:tc>
          <w:tcPr>
            <w:tcW w:w="860" w:type="dxa"/>
            <w:shd w:val="clear" w:color="auto" w:fill="auto"/>
          </w:tcPr>
          <w:p w14:paraId="4FA849DC" w14:textId="77777777" w:rsidR="00E6699D" w:rsidRPr="009B2B6A" w:rsidRDefault="00E6699D" w:rsidP="00E6699D">
            <w:pPr>
              <w:tabs>
                <w:tab w:val="left" w:pos="1276"/>
              </w:tabs>
              <w:jc w:val="center"/>
              <w:rPr>
                <w:sz w:val="20"/>
                <w:szCs w:val="20"/>
                <w:lang w:val="kk-KZ"/>
              </w:rPr>
            </w:pPr>
            <w:r>
              <w:rPr>
                <w:sz w:val="20"/>
                <w:szCs w:val="20"/>
                <w:lang w:val="kk-KZ"/>
              </w:rPr>
              <w:t>2</w:t>
            </w:r>
          </w:p>
        </w:tc>
        <w:tc>
          <w:tcPr>
            <w:tcW w:w="727" w:type="dxa"/>
            <w:shd w:val="clear" w:color="auto" w:fill="auto"/>
          </w:tcPr>
          <w:p w14:paraId="06264FAE" w14:textId="77777777" w:rsidR="00E6699D" w:rsidRPr="00AB0129" w:rsidRDefault="00E6699D" w:rsidP="00E6699D">
            <w:pPr>
              <w:tabs>
                <w:tab w:val="left" w:pos="1276"/>
              </w:tabs>
              <w:jc w:val="center"/>
              <w:rPr>
                <w:sz w:val="20"/>
                <w:szCs w:val="20"/>
                <w:lang w:val="kk-KZ"/>
              </w:rPr>
            </w:pPr>
            <w:r>
              <w:rPr>
                <w:sz w:val="20"/>
                <w:szCs w:val="20"/>
                <w:lang w:val="kk-KZ"/>
              </w:rPr>
              <w:t>10</w:t>
            </w:r>
          </w:p>
        </w:tc>
      </w:tr>
      <w:tr w:rsidR="00E6699D" w:rsidRPr="004F4732" w14:paraId="7324AB97" w14:textId="77777777" w:rsidTr="00634915">
        <w:tc>
          <w:tcPr>
            <w:tcW w:w="1135" w:type="dxa"/>
            <w:vMerge/>
            <w:shd w:val="clear" w:color="auto" w:fill="auto"/>
          </w:tcPr>
          <w:p w14:paraId="46980BA7" w14:textId="77777777" w:rsidR="00E6699D" w:rsidRPr="009B2B6A" w:rsidRDefault="00E6699D" w:rsidP="00E6699D">
            <w:pPr>
              <w:tabs>
                <w:tab w:val="left" w:pos="1276"/>
              </w:tabs>
              <w:jc w:val="center"/>
              <w:rPr>
                <w:b/>
                <w:sz w:val="20"/>
                <w:szCs w:val="20"/>
                <w:lang w:val="kk-KZ"/>
              </w:rPr>
            </w:pPr>
          </w:p>
        </w:tc>
        <w:tc>
          <w:tcPr>
            <w:tcW w:w="7787" w:type="dxa"/>
            <w:shd w:val="clear" w:color="auto" w:fill="auto"/>
          </w:tcPr>
          <w:p w14:paraId="5203E653" w14:textId="77777777" w:rsidR="00E6699D" w:rsidRPr="009A6CDA" w:rsidRDefault="00E6699D" w:rsidP="00E6699D">
            <w:pPr>
              <w:tabs>
                <w:tab w:val="left" w:pos="1276"/>
              </w:tabs>
              <w:rPr>
                <w:b/>
                <w:sz w:val="20"/>
                <w:szCs w:val="20"/>
                <w:lang w:val="kk-KZ"/>
              </w:rPr>
            </w:pPr>
            <w:r w:rsidRPr="009A6CDA">
              <w:rPr>
                <w:b/>
                <w:sz w:val="20"/>
                <w:szCs w:val="20"/>
                <w:lang w:val="kk-KZ"/>
              </w:rPr>
              <w:t>ОБӨЖ 1. БӨЖ 1  орындау бойынша кеңес беру</w:t>
            </w:r>
          </w:p>
        </w:tc>
        <w:tc>
          <w:tcPr>
            <w:tcW w:w="860" w:type="dxa"/>
            <w:shd w:val="clear" w:color="auto" w:fill="auto"/>
          </w:tcPr>
          <w:p w14:paraId="7AA7E420" w14:textId="77777777" w:rsidR="00E6699D" w:rsidRPr="009B2B6A" w:rsidRDefault="00E6699D" w:rsidP="00E6699D">
            <w:pPr>
              <w:tabs>
                <w:tab w:val="left" w:pos="1276"/>
              </w:tabs>
              <w:jc w:val="center"/>
              <w:rPr>
                <w:sz w:val="20"/>
                <w:szCs w:val="20"/>
                <w:lang w:val="kk-KZ"/>
              </w:rPr>
            </w:pPr>
          </w:p>
        </w:tc>
        <w:tc>
          <w:tcPr>
            <w:tcW w:w="727" w:type="dxa"/>
            <w:shd w:val="clear" w:color="auto" w:fill="auto"/>
          </w:tcPr>
          <w:p w14:paraId="15E7A7FF" w14:textId="77777777" w:rsidR="00E6699D" w:rsidRPr="009B2B6A" w:rsidRDefault="00E6699D" w:rsidP="00E6699D">
            <w:pPr>
              <w:tabs>
                <w:tab w:val="left" w:pos="1276"/>
              </w:tabs>
              <w:jc w:val="center"/>
              <w:rPr>
                <w:sz w:val="20"/>
                <w:szCs w:val="20"/>
                <w:lang w:val="kk-KZ"/>
              </w:rPr>
            </w:pPr>
          </w:p>
        </w:tc>
      </w:tr>
      <w:tr w:rsidR="00E6699D" w:rsidRPr="009B2B6A" w14:paraId="509F8687" w14:textId="77777777" w:rsidTr="00634915">
        <w:tc>
          <w:tcPr>
            <w:tcW w:w="1135" w:type="dxa"/>
            <w:vMerge w:val="restart"/>
            <w:shd w:val="clear" w:color="auto" w:fill="auto"/>
          </w:tcPr>
          <w:p w14:paraId="4ABD89BD" w14:textId="77777777" w:rsidR="00E6699D" w:rsidRPr="009B2B6A" w:rsidRDefault="00E6699D" w:rsidP="00E6699D">
            <w:pPr>
              <w:tabs>
                <w:tab w:val="left" w:pos="1276"/>
              </w:tabs>
              <w:jc w:val="center"/>
              <w:rPr>
                <w:sz w:val="20"/>
                <w:szCs w:val="20"/>
                <w:lang w:val="kk-KZ"/>
              </w:rPr>
            </w:pPr>
            <w:r w:rsidRPr="009B2B6A">
              <w:rPr>
                <w:sz w:val="20"/>
                <w:szCs w:val="20"/>
                <w:lang w:val="kk-KZ"/>
              </w:rPr>
              <w:t>4</w:t>
            </w:r>
          </w:p>
        </w:tc>
        <w:tc>
          <w:tcPr>
            <w:tcW w:w="7787" w:type="dxa"/>
            <w:shd w:val="clear" w:color="auto" w:fill="auto"/>
          </w:tcPr>
          <w:p w14:paraId="6459ECDA" w14:textId="6F93D058" w:rsidR="00E6699D" w:rsidRPr="009A6CDA" w:rsidRDefault="00E6699D" w:rsidP="00E6699D">
            <w:pPr>
              <w:tabs>
                <w:tab w:val="left" w:pos="1276"/>
              </w:tabs>
              <w:rPr>
                <w:b/>
                <w:sz w:val="20"/>
                <w:szCs w:val="20"/>
                <w:lang w:val="kk-KZ"/>
              </w:rPr>
            </w:pPr>
            <w:r w:rsidRPr="009A6CDA">
              <w:rPr>
                <w:b/>
                <w:sz w:val="20"/>
                <w:szCs w:val="20"/>
                <w:lang w:val="kk-KZ"/>
              </w:rPr>
              <w:t>Д 4.</w:t>
            </w:r>
            <w:r w:rsidRPr="009A6CDA">
              <w:rPr>
                <w:sz w:val="20"/>
                <w:szCs w:val="20"/>
                <w:lang w:val="kk-KZ"/>
              </w:rPr>
              <w:t xml:space="preserve"> Сәулеленуге жасушаның реакциясы. Жасушалық радиосезімталдылық.</w:t>
            </w:r>
          </w:p>
        </w:tc>
        <w:tc>
          <w:tcPr>
            <w:tcW w:w="860" w:type="dxa"/>
            <w:shd w:val="clear" w:color="auto" w:fill="auto"/>
          </w:tcPr>
          <w:p w14:paraId="68E05530" w14:textId="77777777" w:rsidR="00E6699D" w:rsidRPr="009B2B6A" w:rsidRDefault="00E6699D" w:rsidP="00E6699D">
            <w:pPr>
              <w:tabs>
                <w:tab w:val="left" w:pos="1276"/>
              </w:tabs>
              <w:jc w:val="center"/>
              <w:rPr>
                <w:b/>
                <w:sz w:val="20"/>
                <w:szCs w:val="20"/>
                <w:lang w:val="kk-KZ"/>
              </w:rPr>
            </w:pPr>
            <w:r>
              <w:rPr>
                <w:sz w:val="20"/>
                <w:szCs w:val="20"/>
                <w:lang w:val="kk-KZ"/>
              </w:rPr>
              <w:t>1</w:t>
            </w:r>
          </w:p>
        </w:tc>
        <w:tc>
          <w:tcPr>
            <w:tcW w:w="727" w:type="dxa"/>
            <w:shd w:val="clear" w:color="auto" w:fill="auto"/>
          </w:tcPr>
          <w:p w14:paraId="01310528" w14:textId="77777777" w:rsidR="00E6699D" w:rsidRPr="009B2B6A" w:rsidRDefault="00E6699D" w:rsidP="00E6699D">
            <w:pPr>
              <w:tabs>
                <w:tab w:val="left" w:pos="1276"/>
              </w:tabs>
              <w:jc w:val="center"/>
              <w:rPr>
                <w:b/>
                <w:sz w:val="20"/>
                <w:szCs w:val="20"/>
                <w:lang w:val="kk-KZ"/>
              </w:rPr>
            </w:pPr>
          </w:p>
        </w:tc>
      </w:tr>
      <w:tr w:rsidR="00E6699D" w:rsidRPr="009B2B6A" w14:paraId="75FBED7B" w14:textId="77777777" w:rsidTr="00634915">
        <w:tc>
          <w:tcPr>
            <w:tcW w:w="1135" w:type="dxa"/>
            <w:vMerge/>
            <w:shd w:val="clear" w:color="auto" w:fill="auto"/>
          </w:tcPr>
          <w:p w14:paraId="12F8CF53" w14:textId="77777777" w:rsidR="00E6699D" w:rsidRPr="009B2B6A" w:rsidRDefault="00E6699D" w:rsidP="00E6699D">
            <w:pPr>
              <w:tabs>
                <w:tab w:val="left" w:pos="1276"/>
              </w:tabs>
              <w:jc w:val="center"/>
              <w:rPr>
                <w:sz w:val="20"/>
                <w:szCs w:val="20"/>
                <w:lang w:val="kk-KZ"/>
              </w:rPr>
            </w:pPr>
          </w:p>
        </w:tc>
        <w:tc>
          <w:tcPr>
            <w:tcW w:w="7787" w:type="dxa"/>
            <w:shd w:val="clear" w:color="auto" w:fill="auto"/>
          </w:tcPr>
          <w:p w14:paraId="6E365FC4" w14:textId="35698437" w:rsidR="00E6699D" w:rsidRPr="009A6CDA" w:rsidRDefault="00E6699D" w:rsidP="009B2B6A">
            <w:pPr>
              <w:tabs>
                <w:tab w:val="left" w:pos="1276"/>
              </w:tabs>
              <w:rPr>
                <w:b/>
                <w:sz w:val="20"/>
                <w:szCs w:val="20"/>
                <w:lang w:val="kk-KZ"/>
              </w:rPr>
            </w:pPr>
            <w:r w:rsidRPr="009A6CDA">
              <w:rPr>
                <w:b/>
                <w:sz w:val="20"/>
                <w:szCs w:val="20"/>
              </w:rPr>
              <w:t>С</w:t>
            </w:r>
            <w:r w:rsidRPr="009A6CDA">
              <w:rPr>
                <w:b/>
                <w:sz w:val="20"/>
                <w:szCs w:val="20"/>
                <w:lang w:val="kk-KZ"/>
              </w:rPr>
              <w:t>С</w:t>
            </w:r>
            <w:r w:rsidRPr="009A6CDA">
              <w:rPr>
                <w:b/>
                <w:sz w:val="20"/>
                <w:szCs w:val="20"/>
              </w:rPr>
              <w:t xml:space="preserve"> 4.</w:t>
            </w:r>
            <w:r w:rsidRPr="009A6CDA">
              <w:rPr>
                <w:sz w:val="20"/>
                <w:szCs w:val="20"/>
              </w:rPr>
              <w:t xml:space="preserve"> Радиацияның тірі организмге әсері</w:t>
            </w:r>
            <w:r w:rsidRPr="009A6CDA">
              <w:rPr>
                <w:sz w:val="20"/>
                <w:szCs w:val="20"/>
                <w:lang w:val="kk-KZ"/>
              </w:rPr>
              <w:t>.</w:t>
            </w:r>
            <w:r w:rsidR="009B2B6A" w:rsidRPr="009A6CDA">
              <w:rPr>
                <w:sz w:val="20"/>
                <w:szCs w:val="20"/>
                <w:lang w:val="kk-KZ"/>
              </w:rPr>
              <w:t xml:space="preserve"> </w:t>
            </w:r>
          </w:p>
        </w:tc>
        <w:tc>
          <w:tcPr>
            <w:tcW w:w="860" w:type="dxa"/>
            <w:shd w:val="clear" w:color="auto" w:fill="auto"/>
          </w:tcPr>
          <w:p w14:paraId="3704E062" w14:textId="77777777" w:rsidR="00E6699D" w:rsidRPr="009B2B6A" w:rsidRDefault="00E6699D" w:rsidP="00E6699D">
            <w:pPr>
              <w:tabs>
                <w:tab w:val="left" w:pos="1276"/>
              </w:tabs>
              <w:jc w:val="center"/>
              <w:rPr>
                <w:sz w:val="20"/>
                <w:szCs w:val="20"/>
                <w:lang w:val="kk-KZ"/>
              </w:rPr>
            </w:pPr>
            <w:r>
              <w:rPr>
                <w:sz w:val="20"/>
                <w:szCs w:val="20"/>
                <w:lang w:val="kk-KZ"/>
              </w:rPr>
              <w:t>2</w:t>
            </w:r>
          </w:p>
        </w:tc>
        <w:tc>
          <w:tcPr>
            <w:tcW w:w="727" w:type="dxa"/>
            <w:shd w:val="clear" w:color="auto" w:fill="auto"/>
          </w:tcPr>
          <w:p w14:paraId="5120E4F2" w14:textId="77777777" w:rsidR="00E6699D" w:rsidRPr="00AB0129" w:rsidRDefault="00E6699D" w:rsidP="00E6699D">
            <w:pPr>
              <w:tabs>
                <w:tab w:val="left" w:pos="1276"/>
              </w:tabs>
              <w:jc w:val="center"/>
              <w:rPr>
                <w:sz w:val="20"/>
                <w:szCs w:val="20"/>
                <w:lang w:val="kk-KZ"/>
              </w:rPr>
            </w:pPr>
            <w:r>
              <w:rPr>
                <w:sz w:val="20"/>
                <w:szCs w:val="20"/>
                <w:lang w:val="kk-KZ"/>
              </w:rPr>
              <w:t>10</w:t>
            </w:r>
          </w:p>
        </w:tc>
      </w:tr>
      <w:tr w:rsidR="00E6699D" w:rsidRPr="009B2B6A" w14:paraId="53D9EB37" w14:textId="77777777" w:rsidTr="00634915">
        <w:tc>
          <w:tcPr>
            <w:tcW w:w="1135" w:type="dxa"/>
            <w:vMerge w:val="restart"/>
            <w:shd w:val="clear" w:color="auto" w:fill="auto"/>
          </w:tcPr>
          <w:p w14:paraId="5CD27228" w14:textId="77777777" w:rsidR="00E6699D" w:rsidRPr="009B2B6A" w:rsidRDefault="00E6699D" w:rsidP="00E6699D">
            <w:pPr>
              <w:tabs>
                <w:tab w:val="left" w:pos="1276"/>
              </w:tabs>
              <w:jc w:val="center"/>
              <w:rPr>
                <w:sz w:val="20"/>
                <w:szCs w:val="20"/>
                <w:lang w:val="kk-KZ"/>
              </w:rPr>
            </w:pPr>
            <w:r w:rsidRPr="009B2B6A">
              <w:rPr>
                <w:sz w:val="20"/>
                <w:szCs w:val="20"/>
                <w:lang w:val="kk-KZ"/>
              </w:rPr>
              <w:t>5</w:t>
            </w:r>
          </w:p>
        </w:tc>
        <w:tc>
          <w:tcPr>
            <w:tcW w:w="7787" w:type="dxa"/>
            <w:shd w:val="clear" w:color="auto" w:fill="auto"/>
          </w:tcPr>
          <w:p w14:paraId="107246B8" w14:textId="1D6659E8" w:rsidR="00E6699D" w:rsidRPr="009A6CDA" w:rsidRDefault="00E6699D" w:rsidP="00E6699D">
            <w:pPr>
              <w:tabs>
                <w:tab w:val="left" w:pos="1276"/>
              </w:tabs>
              <w:rPr>
                <w:b/>
                <w:sz w:val="20"/>
                <w:szCs w:val="20"/>
                <w:lang w:val="kk-KZ"/>
              </w:rPr>
            </w:pPr>
            <w:r w:rsidRPr="009A6CDA">
              <w:rPr>
                <w:b/>
                <w:sz w:val="20"/>
                <w:szCs w:val="20"/>
                <w:lang w:val="kk-KZ"/>
              </w:rPr>
              <w:t>Д 5.</w:t>
            </w:r>
            <w:r w:rsidRPr="009A6CDA">
              <w:rPr>
                <w:sz w:val="20"/>
                <w:szCs w:val="20"/>
                <w:lang w:val="kk-KZ"/>
              </w:rPr>
              <w:t xml:space="preserve"> Радиосезімталдылықтың модификациясы. Оттегінің әсері.</w:t>
            </w:r>
          </w:p>
        </w:tc>
        <w:tc>
          <w:tcPr>
            <w:tcW w:w="860" w:type="dxa"/>
            <w:shd w:val="clear" w:color="auto" w:fill="auto"/>
          </w:tcPr>
          <w:p w14:paraId="0B0FC0B0" w14:textId="77777777" w:rsidR="00E6699D" w:rsidRPr="009B2B6A" w:rsidRDefault="00E6699D" w:rsidP="00E6699D">
            <w:pPr>
              <w:tabs>
                <w:tab w:val="left" w:pos="1276"/>
              </w:tabs>
              <w:jc w:val="center"/>
              <w:rPr>
                <w:b/>
                <w:sz w:val="20"/>
                <w:szCs w:val="20"/>
                <w:lang w:val="kk-KZ"/>
              </w:rPr>
            </w:pPr>
            <w:r>
              <w:rPr>
                <w:sz w:val="20"/>
                <w:szCs w:val="20"/>
                <w:lang w:val="kk-KZ"/>
              </w:rPr>
              <w:t>1</w:t>
            </w:r>
          </w:p>
        </w:tc>
        <w:tc>
          <w:tcPr>
            <w:tcW w:w="727" w:type="dxa"/>
            <w:shd w:val="clear" w:color="auto" w:fill="auto"/>
          </w:tcPr>
          <w:p w14:paraId="765FCA1F" w14:textId="77777777" w:rsidR="00E6699D" w:rsidRPr="009B2B6A" w:rsidRDefault="00E6699D" w:rsidP="00E6699D">
            <w:pPr>
              <w:tabs>
                <w:tab w:val="left" w:pos="1276"/>
              </w:tabs>
              <w:jc w:val="center"/>
              <w:rPr>
                <w:b/>
                <w:sz w:val="20"/>
                <w:szCs w:val="20"/>
                <w:lang w:val="kk-KZ"/>
              </w:rPr>
            </w:pPr>
          </w:p>
        </w:tc>
      </w:tr>
      <w:tr w:rsidR="00E6699D" w:rsidRPr="009B2B6A" w14:paraId="543B692E" w14:textId="77777777" w:rsidTr="00634915">
        <w:tc>
          <w:tcPr>
            <w:tcW w:w="1135" w:type="dxa"/>
            <w:vMerge/>
            <w:shd w:val="clear" w:color="auto" w:fill="auto"/>
          </w:tcPr>
          <w:p w14:paraId="6A2182CE" w14:textId="77777777" w:rsidR="00E6699D" w:rsidRPr="009B2B6A" w:rsidRDefault="00E6699D" w:rsidP="00E6699D">
            <w:pPr>
              <w:tabs>
                <w:tab w:val="left" w:pos="1276"/>
              </w:tabs>
              <w:jc w:val="center"/>
              <w:rPr>
                <w:sz w:val="20"/>
                <w:szCs w:val="20"/>
                <w:lang w:val="kk-KZ"/>
              </w:rPr>
            </w:pPr>
          </w:p>
        </w:tc>
        <w:tc>
          <w:tcPr>
            <w:tcW w:w="7787" w:type="dxa"/>
            <w:shd w:val="clear" w:color="auto" w:fill="auto"/>
          </w:tcPr>
          <w:p w14:paraId="22A41345" w14:textId="2C021423" w:rsidR="00E6699D" w:rsidRPr="009A6CDA" w:rsidRDefault="00E6699D" w:rsidP="009B2B6A">
            <w:pPr>
              <w:tabs>
                <w:tab w:val="left" w:pos="1276"/>
              </w:tabs>
              <w:rPr>
                <w:b/>
                <w:sz w:val="20"/>
                <w:szCs w:val="20"/>
                <w:lang w:val="kk-KZ"/>
              </w:rPr>
            </w:pPr>
            <w:r w:rsidRPr="009A6CDA">
              <w:rPr>
                <w:b/>
                <w:sz w:val="20"/>
                <w:szCs w:val="20"/>
                <w:lang w:val="kk-KZ"/>
              </w:rPr>
              <w:t>СС 5.</w:t>
            </w:r>
            <w:r w:rsidRPr="009A6CDA">
              <w:rPr>
                <w:sz w:val="20"/>
                <w:szCs w:val="20"/>
                <w:lang w:val="kk-KZ"/>
              </w:rPr>
              <w:t xml:space="preserve"> Жасуша циклінің әртүрлі стадияларындағы жасушаның радиосезімталдығы.</w:t>
            </w:r>
            <w:r w:rsidR="009B2B6A" w:rsidRPr="009A6CDA">
              <w:rPr>
                <w:sz w:val="20"/>
                <w:szCs w:val="20"/>
                <w:lang w:val="kk-KZ"/>
              </w:rPr>
              <w:t xml:space="preserve"> </w:t>
            </w:r>
            <w:r w:rsidRPr="009A6CDA">
              <w:rPr>
                <w:sz w:val="20"/>
                <w:szCs w:val="20"/>
                <w:lang w:val="kk-KZ"/>
              </w:rPr>
              <w:t xml:space="preserve"> </w:t>
            </w:r>
          </w:p>
        </w:tc>
        <w:tc>
          <w:tcPr>
            <w:tcW w:w="860" w:type="dxa"/>
            <w:shd w:val="clear" w:color="auto" w:fill="auto"/>
          </w:tcPr>
          <w:p w14:paraId="0B841044" w14:textId="77777777" w:rsidR="00E6699D" w:rsidRPr="009B2B6A" w:rsidRDefault="00E6699D" w:rsidP="00E6699D">
            <w:pPr>
              <w:tabs>
                <w:tab w:val="left" w:pos="1276"/>
              </w:tabs>
              <w:jc w:val="center"/>
              <w:rPr>
                <w:sz w:val="20"/>
                <w:szCs w:val="20"/>
                <w:lang w:val="kk-KZ"/>
              </w:rPr>
            </w:pPr>
            <w:r>
              <w:rPr>
                <w:sz w:val="20"/>
                <w:szCs w:val="20"/>
                <w:lang w:val="kk-KZ"/>
              </w:rPr>
              <w:t>2</w:t>
            </w:r>
          </w:p>
        </w:tc>
        <w:tc>
          <w:tcPr>
            <w:tcW w:w="727" w:type="dxa"/>
            <w:shd w:val="clear" w:color="auto" w:fill="auto"/>
          </w:tcPr>
          <w:p w14:paraId="6470BE24" w14:textId="77777777" w:rsidR="00E6699D" w:rsidRPr="00AB0129" w:rsidRDefault="00E6699D" w:rsidP="00E6699D">
            <w:pPr>
              <w:tabs>
                <w:tab w:val="left" w:pos="1276"/>
              </w:tabs>
              <w:jc w:val="center"/>
              <w:rPr>
                <w:sz w:val="20"/>
                <w:szCs w:val="20"/>
                <w:lang w:val="kk-KZ"/>
              </w:rPr>
            </w:pPr>
            <w:r>
              <w:rPr>
                <w:sz w:val="20"/>
                <w:szCs w:val="20"/>
                <w:lang w:val="kk-KZ"/>
              </w:rPr>
              <w:t>10</w:t>
            </w:r>
          </w:p>
        </w:tc>
      </w:tr>
      <w:tr w:rsidR="00E6699D" w:rsidRPr="003F2DC5" w14:paraId="52EDFDF4" w14:textId="77777777" w:rsidTr="00634915">
        <w:trPr>
          <w:trHeight w:val="285"/>
        </w:trPr>
        <w:tc>
          <w:tcPr>
            <w:tcW w:w="1135" w:type="dxa"/>
            <w:vMerge/>
            <w:shd w:val="clear" w:color="auto" w:fill="auto"/>
          </w:tcPr>
          <w:p w14:paraId="063EFE74" w14:textId="77777777" w:rsidR="00E6699D" w:rsidRPr="00667139" w:rsidRDefault="00E6699D" w:rsidP="00E6699D">
            <w:pPr>
              <w:tabs>
                <w:tab w:val="left" w:pos="1276"/>
              </w:tabs>
              <w:jc w:val="center"/>
              <w:rPr>
                <w:sz w:val="20"/>
                <w:szCs w:val="20"/>
                <w:lang w:val="kk-KZ"/>
              </w:rPr>
            </w:pPr>
          </w:p>
        </w:tc>
        <w:tc>
          <w:tcPr>
            <w:tcW w:w="7787" w:type="dxa"/>
            <w:shd w:val="clear" w:color="auto" w:fill="auto"/>
          </w:tcPr>
          <w:p w14:paraId="39B45B78" w14:textId="77777777" w:rsidR="00E6699D" w:rsidRPr="009A6CDA" w:rsidRDefault="00E6699D" w:rsidP="00E6699D">
            <w:pPr>
              <w:tabs>
                <w:tab w:val="left" w:pos="1276"/>
              </w:tabs>
              <w:rPr>
                <w:b/>
                <w:sz w:val="20"/>
                <w:szCs w:val="20"/>
                <w:lang w:val="kk-KZ"/>
              </w:rPr>
            </w:pPr>
            <w:r w:rsidRPr="009A6CDA">
              <w:rPr>
                <w:b/>
                <w:sz w:val="20"/>
                <w:szCs w:val="20"/>
                <w:lang w:val="kk-KZ"/>
              </w:rPr>
              <w:t>ОБӨЖ 2. БӨЖ 1 тапсырмаларын қабылдау</w:t>
            </w:r>
          </w:p>
          <w:p w14:paraId="5725CE54" w14:textId="45D9A732" w:rsidR="00E6699D" w:rsidRPr="009A6CDA" w:rsidRDefault="00E6699D" w:rsidP="00A55C75">
            <w:pPr>
              <w:rPr>
                <w:b/>
                <w:sz w:val="20"/>
                <w:szCs w:val="20"/>
                <w:lang w:val="kk-KZ"/>
              </w:rPr>
            </w:pPr>
            <w:r w:rsidRPr="009A6CDA">
              <w:rPr>
                <w:b/>
                <w:sz w:val="20"/>
                <w:szCs w:val="20"/>
                <w:lang w:val="kk-KZ"/>
              </w:rPr>
              <w:t>БӨЖ 1. Тақырыбы: :</w:t>
            </w:r>
            <w:r w:rsidRPr="009A6CDA">
              <w:rPr>
                <w:b/>
                <w:i/>
                <w:sz w:val="20"/>
                <w:szCs w:val="20"/>
                <w:lang w:val="kk-KZ"/>
              </w:rPr>
              <w:t xml:space="preserve"> </w:t>
            </w:r>
            <w:r w:rsidRPr="009A6CDA">
              <w:rPr>
                <w:b/>
                <w:sz w:val="20"/>
                <w:szCs w:val="20"/>
                <w:lang w:val="kk-KZ"/>
              </w:rPr>
              <w:t>Тақырыбы: Жалпы радиациялық биологияның мәселелері және радиациялық сәулелердің клеткаларға әсері.</w:t>
            </w:r>
          </w:p>
        </w:tc>
        <w:tc>
          <w:tcPr>
            <w:tcW w:w="860" w:type="dxa"/>
            <w:shd w:val="clear" w:color="auto" w:fill="auto"/>
          </w:tcPr>
          <w:p w14:paraId="60694E25" w14:textId="77777777" w:rsidR="00E6699D" w:rsidRPr="00E14FF5" w:rsidRDefault="00E6699D" w:rsidP="00E6699D">
            <w:pPr>
              <w:tabs>
                <w:tab w:val="left" w:pos="1276"/>
              </w:tabs>
              <w:jc w:val="center"/>
              <w:rPr>
                <w:sz w:val="20"/>
                <w:szCs w:val="20"/>
                <w:lang w:val="kk-KZ"/>
              </w:rPr>
            </w:pPr>
          </w:p>
        </w:tc>
        <w:tc>
          <w:tcPr>
            <w:tcW w:w="727" w:type="dxa"/>
            <w:shd w:val="clear" w:color="auto" w:fill="auto"/>
          </w:tcPr>
          <w:p w14:paraId="42E7D548" w14:textId="79D5E4D9" w:rsidR="00E6699D" w:rsidRPr="00490D7A" w:rsidRDefault="00490D7A" w:rsidP="00E6699D">
            <w:pPr>
              <w:tabs>
                <w:tab w:val="left" w:pos="1276"/>
              </w:tabs>
              <w:jc w:val="center"/>
              <w:rPr>
                <w:b/>
                <w:sz w:val="20"/>
                <w:szCs w:val="20"/>
                <w:lang w:val="kk-KZ"/>
              </w:rPr>
            </w:pPr>
            <w:r w:rsidRPr="00490D7A">
              <w:rPr>
                <w:b/>
                <w:sz w:val="20"/>
                <w:szCs w:val="20"/>
                <w:lang w:val="kk-KZ"/>
              </w:rPr>
              <w:t>15</w:t>
            </w:r>
          </w:p>
        </w:tc>
      </w:tr>
      <w:tr w:rsidR="00E6699D" w:rsidRPr="003F2DC5" w14:paraId="309D9F8D" w14:textId="77777777" w:rsidTr="00634915">
        <w:trPr>
          <w:trHeight w:val="285"/>
        </w:trPr>
        <w:tc>
          <w:tcPr>
            <w:tcW w:w="8922" w:type="dxa"/>
            <w:gridSpan w:val="2"/>
            <w:shd w:val="clear" w:color="auto" w:fill="auto"/>
          </w:tcPr>
          <w:p w14:paraId="767187BA" w14:textId="3C473764" w:rsidR="00E6699D" w:rsidRPr="009A6CDA" w:rsidRDefault="00E6699D" w:rsidP="00E6699D">
            <w:pPr>
              <w:tabs>
                <w:tab w:val="left" w:pos="1276"/>
              </w:tabs>
              <w:jc w:val="center"/>
              <w:rPr>
                <w:b/>
                <w:sz w:val="20"/>
                <w:szCs w:val="20"/>
                <w:lang w:val="kk-KZ"/>
              </w:rPr>
            </w:pPr>
            <w:r w:rsidRPr="009A6CDA">
              <w:rPr>
                <w:b/>
                <w:sz w:val="20"/>
                <w:szCs w:val="20"/>
                <w:lang w:val="kk-KZ"/>
              </w:rPr>
              <w:t>Модуль 2. Сәулелік аурулар</w:t>
            </w:r>
          </w:p>
        </w:tc>
        <w:tc>
          <w:tcPr>
            <w:tcW w:w="860" w:type="dxa"/>
            <w:shd w:val="clear" w:color="auto" w:fill="auto"/>
          </w:tcPr>
          <w:p w14:paraId="7C70E73F" w14:textId="77777777" w:rsidR="00E6699D" w:rsidRPr="00E14FF5" w:rsidRDefault="00E6699D" w:rsidP="00E6699D">
            <w:pPr>
              <w:tabs>
                <w:tab w:val="left" w:pos="1276"/>
              </w:tabs>
              <w:jc w:val="center"/>
              <w:rPr>
                <w:sz w:val="20"/>
                <w:szCs w:val="20"/>
                <w:lang w:val="kk-KZ"/>
              </w:rPr>
            </w:pPr>
          </w:p>
        </w:tc>
        <w:tc>
          <w:tcPr>
            <w:tcW w:w="727" w:type="dxa"/>
            <w:shd w:val="clear" w:color="auto" w:fill="auto"/>
          </w:tcPr>
          <w:p w14:paraId="126465AF" w14:textId="77777777" w:rsidR="00E6699D" w:rsidRDefault="00E6699D" w:rsidP="00E6699D">
            <w:pPr>
              <w:tabs>
                <w:tab w:val="left" w:pos="1276"/>
              </w:tabs>
              <w:jc w:val="center"/>
              <w:rPr>
                <w:sz w:val="20"/>
                <w:szCs w:val="20"/>
                <w:lang w:val="kk-KZ"/>
              </w:rPr>
            </w:pPr>
          </w:p>
        </w:tc>
      </w:tr>
      <w:tr w:rsidR="00E6699D" w:rsidRPr="003F2DC5" w14:paraId="7E2747DF" w14:textId="77777777" w:rsidTr="00634915">
        <w:tc>
          <w:tcPr>
            <w:tcW w:w="1135" w:type="dxa"/>
            <w:vMerge w:val="restart"/>
            <w:shd w:val="clear" w:color="auto" w:fill="auto"/>
          </w:tcPr>
          <w:p w14:paraId="0F344878" w14:textId="77777777" w:rsidR="00E6699D" w:rsidRPr="003F2DC5" w:rsidRDefault="00E6699D" w:rsidP="00E6699D">
            <w:pPr>
              <w:tabs>
                <w:tab w:val="left" w:pos="1276"/>
              </w:tabs>
              <w:jc w:val="center"/>
              <w:rPr>
                <w:sz w:val="20"/>
                <w:szCs w:val="20"/>
              </w:rPr>
            </w:pPr>
            <w:r w:rsidRPr="003F2DC5">
              <w:rPr>
                <w:sz w:val="20"/>
                <w:szCs w:val="20"/>
              </w:rPr>
              <w:t>6</w:t>
            </w:r>
          </w:p>
        </w:tc>
        <w:tc>
          <w:tcPr>
            <w:tcW w:w="7787" w:type="dxa"/>
            <w:shd w:val="clear" w:color="auto" w:fill="auto"/>
          </w:tcPr>
          <w:p w14:paraId="63CCDA5D" w14:textId="07FB73CF" w:rsidR="00E6699D" w:rsidRPr="009A6CDA" w:rsidRDefault="00E6699D" w:rsidP="00E6699D">
            <w:pPr>
              <w:tabs>
                <w:tab w:val="left" w:pos="1276"/>
              </w:tabs>
              <w:rPr>
                <w:b/>
                <w:sz w:val="20"/>
                <w:szCs w:val="20"/>
                <w:lang w:val="kk-KZ"/>
              </w:rPr>
            </w:pPr>
            <w:r w:rsidRPr="009A6CDA">
              <w:rPr>
                <w:b/>
                <w:sz w:val="20"/>
                <w:szCs w:val="20"/>
                <w:lang w:val="kk-KZ"/>
              </w:rPr>
              <w:t xml:space="preserve">Д </w:t>
            </w:r>
            <w:r w:rsidRPr="009A6CDA">
              <w:rPr>
                <w:b/>
                <w:sz w:val="20"/>
                <w:szCs w:val="20"/>
              </w:rPr>
              <w:t>6.</w:t>
            </w:r>
            <w:r w:rsidRPr="009A6CDA">
              <w:rPr>
                <w:b/>
                <w:sz w:val="20"/>
                <w:szCs w:val="20"/>
                <w:lang w:val="kk-KZ"/>
              </w:rPr>
              <w:t xml:space="preserve"> </w:t>
            </w:r>
            <w:r w:rsidRPr="009A6CDA">
              <w:rPr>
                <w:sz w:val="20"/>
                <w:szCs w:val="20"/>
                <w:lang w:val="kk-KZ"/>
              </w:rPr>
              <w:t>Ұлпалардың, органдардың, организмдердің радиосезімталдығы. Радиациялық синдром.</w:t>
            </w:r>
          </w:p>
        </w:tc>
        <w:tc>
          <w:tcPr>
            <w:tcW w:w="860" w:type="dxa"/>
            <w:shd w:val="clear" w:color="auto" w:fill="auto"/>
          </w:tcPr>
          <w:p w14:paraId="44E21985" w14:textId="77777777" w:rsidR="00E6699D" w:rsidRPr="003F2DC5" w:rsidRDefault="00E6699D" w:rsidP="00E6699D">
            <w:pPr>
              <w:tabs>
                <w:tab w:val="left" w:pos="1276"/>
              </w:tabs>
              <w:jc w:val="center"/>
              <w:rPr>
                <w:b/>
                <w:sz w:val="20"/>
                <w:szCs w:val="20"/>
              </w:rPr>
            </w:pPr>
            <w:r>
              <w:rPr>
                <w:sz w:val="20"/>
                <w:szCs w:val="20"/>
                <w:lang w:val="kk-KZ"/>
              </w:rPr>
              <w:t>1</w:t>
            </w:r>
          </w:p>
        </w:tc>
        <w:tc>
          <w:tcPr>
            <w:tcW w:w="727" w:type="dxa"/>
            <w:shd w:val="clear" w:color="auto" w:fill="auto"/>
          </w:tcPr>
          <w:p w14:paraId="30F9E732" w14:textId="77777777" w:rsidR="00E6699D" w:rsidRPr="003F2DC5" w:rsidRDefault="00E6699D" w:rsidP="00E6699D">
            <w:pPr>
              <w:tabs>
                <w:tab w:val="left" w:pos="1276"/>
              </w:tabs>
              <w:jc w:val="center"/>
              <w:rPr>
                <w:b/>
                <w:sz w:val="20"/>
                <w:szCs w:val="20"/>
              </w:rPr>
            </w:pPr>
          </w:p>
        </w:tc>
      </w:tr>
      <w:tr w:rsidR="00E6699D" w:rsidRPr="003F2DC5" w14:paraId="2DDB060E" w14:textId="77777777" w:rsidTr="00634915">
        <w:tc>
          <w:tcPr>
            <w:tcW w:w="1135" w:type="dxa"/>
            <w:vMerge/>
            <w:shd w:val="clear" w:color="auto" w:fill="auto"/>
          </w:tcPr>
          <w:p w14:paraId="43FD26A1" w14:textId="77777777" w:rsidR="00E6699D" w:rsidRPr="003F2DC5" w:rsidRDefault="00E6699D" w:rsidP="00E6699D">
            <w:pPr>
              <w:tabs>
                <w:tab w:val="left" w:pos="1276"/>
              </w:tabs>
              <w:jc w:val="center"/>
              <w:rPr>
                <w:sz w:val="20"/>
                <w:szCs w:val="20"/>
              </w:rPr>
            </w:pPr>
          </w:p>
        </w:tc>
        <w:tc>
          <w:tcPr>
            <w:tcW w:w="7787" w:type="dxa"/>
            <w:shd w:val="clear" w:color="auto" w:fill="auto"/>
          </w:tcPr>
          <w:p w14:paraId="61BFC8A0" w14:textId="53BED51A" w:rsidR="00E6699D" w:rsidRPr="009A6CDA" w:rsidRDefault="00E6699D" w:rsidP="009B2B6A">
            <w:pPr>
              <w:tabs>
                <w:tab w:val="left" w:pos="1276"/>
              </w:tabs>
              <w:rPr>
                <w:b/>
                <w:sz w:val="20"/>
                <w:szCs w:val="20"/>
                <w:lang w:val="kk-KZ"/>
              </w:rPr>
            </w:pPr>
            <w:r w:rsidRPr="009A6CDA">
              <w:rPr>
                <w:b/>
                <w:sz w:val="20"/>
                <w:szCs w:val="20"/>
              </w:rPr>
              <w:t>С</w:t>
            </w:r>
            <w:r w:rsidRPr="009A6CDA">
              <w:rPr>
                <w:b/>
                <w:sz w:val="20"/>
                <w:szCs w:val="20"/>
                <w:lang w:val="kk-KZ"/>
              </w:rPr>
              <w:t>С</w:t>
            </w:r>
            <w:r w:rsidRPr="009A6CDA">
              <w:rPr>
                <w:b/>
                <w:sz w:val="20"/>
                <w:szCs w:val="20"/>
              </w:rPr>
              <w:t xml:space="preserve"> 6.</w:t>
            </w:r>
            <w:r w:rsidRPr="009A6CDA">
              <w:rPr>
                <w:b/>
                <w:sz w:val="20"/>
                <w:szCs w:val="20"/>
                <w:lang w:val="kk-KZ"/>
              </w:rPr>
              <w:t xml:space="preserve"> </w:t>
            </w:r>
            <w:r w:rsidRPr="009A6CDA">
              <w:rPr>
                <w:sz w:val="20"/>
                <w:szCs w:val="20"/>
                <w:lang w:val="kk-KZ"/>
              </w:rPr>
              <w:t>Радиопро</w:t>
            </w:r>
            <w:r w:rsidR="009B2B6A" w:rsidRPr="009A6CDA">
              <w:rPr>
                <w:sz w:val="20"/>
                <w:szCs w:val="20"/>
                <w:lang w:val="kk-KZ"/>
              </w:rPr>
              <w:t xml:space="preserve">текторлар мен сенсибилизаторлар. </w:t>
            </w:r>
          </w:p>
        </w:tc>
        <w:tc>
          <w:tcPr>
            <w:tcW w:w="860" w:type="dxa"/>
            <w:shd w:val="clear" w:color="auto" w:fill="auto"/>
          </w:tcPr>
          <w:p w14:paraId="15808FAC" w14:textId="77777777" w:rsidR="00E6699D" w:rsidRPr="003F2DC5" w:rsidRDefault="00E6699D" w:rsidP="00E6699D">
            <w:pPr>
              <w:tabs>
                <w:tab w:val="left" w:pos="1276"/>
              </w:tabs>
              <w:jc w:val="center"/>
              <w:rPr>
                <w:sz w:val="20"/>
                <w:szCs w:val="20"/>
              </w:rPr>
            </w:pPr>
            <w:r>
              <w:rPr>
                <w:sz w:val="20"/>
                <w:szCs w:val="20"/>
                <w:lang w:val="kk-KZ"/>
              </w:rPr>
              <w:t>2</w:t>
            </w:r>
          </w:p>
        </w:tc>
        <w:tc>
          <w:tcPr>
            <w:tcW w:w="727" w:type="dxa"/>
            <w:shd w:val="clear" w:color="auto" w:fill="auto"/>
          </w:tcPr>
          <w:p w14:paraId="00148265" w14:textId="77777777" w:rsidR="00E6699D" w:rsidRPr="00AB0129" w:rsidRDefault="00E6699D" w:rsidP="00E6699D">
            <w:pPr>
              <w:tabs>
                <w:tab w:val="left" w:pos="1276"/>
              </w:tabs>
              <w:jc w:val="center"/>
              <w:rPr>
                <w:sz w:val="20"/>
                <w:szCs w:val="20"/>
                <w:lang w:val="kk-KZ"/>
              </w:rPr>
            </w:pPr>
            <w:r>
              <w:rPr>
                <w:sz w:val="20"/>
                <w:szCs w:val="20"/>
                <w:lang w:val="kk-KZ"/>
              </w:rPr>
              <w:t>10</w:t>
            </w:r>
          </w:p>
        </w:tc>
      </w:tr>
      <w:tr w:rsidR="00E6699D" w:rsidRPr="003F2DC5" w14:paraId="43973D7F" w14:textId="77777777" w:rsidTr="00634915">
        <w:tc>
          <w:tcPr>
            <w:tcW w:w="1135" w:type="dxa"/>
            <w:vMerge w:val="restart"/>
            <w:shd w:val="clear" w:color="auto" w:fill="auto"/>
          </w:tcPr>
          <w:p w14:paraId="468404C1" w14:textId="77777777" w:rsidR="00E6699D" w:rsidRPr="003F2DC5" w:rsidRDefault="00E6699D" w:rsidP="00E6699D">
            <w:pPr>
              <w:tabs>
                <w:tab w:val="left" w:pos="1276"/>
              </w:tabs>
              <w:jc w:val="center"/>
              <w:rPr>
                <w:sz w:val="20"/>
                <w:szCs w:val="20"/>
              </w:rPr>
            </w:pPr>
            <w:r w:rsidRPr="003F2DC5">
              <w:rPr>
                <w:sz w:val="20"/>
                <w:szCs w:val="20"/>
              </w:rPr>
              <w:t>7</w:t>
            </w:r>
          </w:p>
        </w:tc>
        <w:tc>
          <w:tcPr>
            <w:tcW w:w="7787" w:type="dxa"/>
            <w:shd w:val="clear" w:color="auto" w:fill="auto"/>
          </w:tcPr>
          <w:p w14:paraId="51B73408" w14:textId="1472682D" w:rsidR="00E6699D" w:rsidRPr="009A6CDA" w:rsidRDefault="00E6699D" w:rsidP="00E6699D">
            <w:pPr>
              <w:tabs>
                <w:tab w:val="left" w:pos="1276"/>
              </w:tabs>
              <w:rPr>
                <w:b/>
                <w:sz w:val="20"/>
                <w:szCs w:val="20"/>
                <w:lang w:val="kk-KZ"/>
              </w:rPr>
            </w:pPr>
            <w:r w:rsidRPr="009A6CDA">
              <w:rPr>
                <w:b/>
                <w:sz w:val="20"/>
                <w:szCs w:val="20"/>
                <w:lang w:val="kk-KZ"/>
              </w:rPr>
              <w:t xml:space="preserve">Д </w:t>
            </w:r>
            <w:r w:rsidRPr="009A6CDA">
              <w:rPr>
                <w:b/>
                <w:sz w:val="20"/>
                <w:szCs w:val="20"/>
              </w:rPr>
              <w:t>7.</w:t>
            </w:r>
            <w:r w:rsidRPr="009A6CDA">
              <w:rPr>
                <w:b/>
                <w:sz w:val="20"/>
                <w:szCs w:val="20"/>
                <w:lang w:val="kk-KZ"/>
              </w:rPr>
              <w:t xml:space="preserve"> </w:t>
            </w:r>
            <w:r w:rsidRPr="009A6CDA">
              <w:rPr>
                <w:bCs/>
                <w:iCs/>
                <w:sz w:val="20"/>
                <w:szCs w:val="20"/>
                <w:lang w:val="kk-KZ"/>
              </w:rPr>
              <w:t>Адамның сәулелік аурулары</w:t>
            </w:r>
          </w:p>
        </w:tc>
        <w:tc>
          <w:tcPr>
            <w:tcW w:w="860" w:type="dxa"/>
            <w:shd w:val="clear" w:color="auto" w:fill="auto"/>
          </w:tcPr>
          <w:p w14:paraId="7C540187" w14:textId="77777777" w:rsidR="00E6699D" w:rsidRPr="003F2DC5" w:rsidRDefault="00E6699D" w:rsidP="00E6699D">
            <w:pPr>
              <w:tabs>
                <w:tab w:val="left" w:pos="1276"/>
              </w:tabs>
              <w:jc w:val="center"/>
              <w:rPr>
                <w:b/>
                <w:sz w:val="20"/>
                <w:szCs w:val="20"/>
              </w:rPr>
            </w:pPr>
            <w:r>
              <w:rPr>
                <w:sz w:val="20"/>
                <w:szCs w:val="20"/>
                <w:lang w:val="kk-KZ"/>
              </w:rPr>
              <w:t>1</w:t>
            </w:r>
          </w:p>
        </w:tc>
        <w:tc>
          <w:tcPr>
            <w:tcW w:w="727" w:type="dxa"/>
            <w:shd w:val="clear" w:color="auto" w:fill="auto"/>
          </w:tcPr>
          <w:p w14:paraId="3DCB8417" w14:textId="77777777" w:rsidR="00E6699D" w:rsidRPr="00AB0129" w:rsidRDefault="00E6699D" w:rsidP="00E6699D">
            <w:pPr>
              <w:tabs>
                <w:tab w:val="left" w:pos="1276"/>
              </w:tabs>
              <w:jc w:val="center"/>
              <w:rPr>
                <w:sz w:val="20"/>
                <w:szCs w:val="20"/>
              </w:rPr>
            </w:pPr>
          </w:p>
        </w:tc>
      </w:tr>
      <w:tr w:rsidR="00E6699D" w:rsidRPr="003F2DC5" w14:paraId="0CCFE792" w14:textId="77777777" w:rsidTr="00634915">
        <w:tc>
          <w:tcPr>
            <w:tcW w:w="1135" w:type="dxa"/>
            <w:vMerge/>
            <w:shd w:val="clear" w:color="auto" w:fill="auto"/>
          </w:tcPr>
          <w:p w14:paraId="1C1F147F" w14:textId="77777777" w:rsidR="00E6699D" w:rsidRPr="003F2DC5" w:rsidRDefault="00E6699D" w:rsidP="00E6699D">
            <w:pPr>
              <w:tabs>
                <w:tab w:val="left" w:pos="1276"/>
              </w:tabs>
              <w:jc w:val="center"/>
              <w:rPr>
                <w:b/>
                <w:sz w:val="20"/>
                <w:szCs w:val="20"/>
              </w:rPr>
            </w:pPr>
          </w:p>
        </w:tc>
        <w:tc>
          <w:tcPr>
            <w:tcW w:w="7787" w:type="dxa"/>
            <w:shd w:val="clear" w:color="auto" w:fill="auto"/>
          </w:tcPr>
          <w:p w14:paraId="1CC34548" w14:textId="2E8CEE19" w:rsidR="00E6699D" w:rsidRPr="009A6CDA" w:rsidRDefault="00E6699D" w:rsidP="009B2B6A">
            <w:pPr>
              <w:tabs>
                <w:tab w:val="left" w:pos="1276"/>
              </w:tabs>
              <w:rPr>
                <w:b/>
                <w:sz w:val="20"/>
                <w:szCs w:val="20"/>
                <w:lang w:val="kk-KZ"/>
              </w:rPr>
            </w:pPr>
            <w:r w:rsidRPr="009A6CDA">
              <w:rPr>
                <w:b/>
                <w:sz w:val="20"/>
                <w:szCs w:val="20"/>
              </w:rPr>
              <w:t>С</w:t>
            </w:r>
            <w:r w:rsidRPr="009A6CDA">
              <w:rPr>
                <w:b/>
                <w:sz w:val="20"/>
                <w:szCs w:val="20"/>
                <w:lang w:val="kk-KZ"/>
              </w:rPr>
              <w:t xml:space="preserve">С </w:t>
            </w:r>
            <w:r w:rsidRPr="009A6CDA">
              <w:rPr>
                <w:b/>
                <w:sz w:val="20"/>
                <w:szCs w:val="20"/>
              </w:rPr>
              <w:t>7.</w:t>
            </w:r>
            <w:r w:rsidRPr="009A6CDA">
              <w:rPr>
                <w:b/>
                <w:sz w:val="20"/>
                <w:szCs w:val="20"/>
                <w:lang w:val="kk-KZ"/>
              </w:rPr>
              <w:t xml:space="preserve"> </w:t>
            </w:r>
            <w:r w:rsidRPr="009A6CDA">
              <w:rPr>
                <w:sz w:val="20"/>
                <w:szCs w:val="20"/>
                <w:lang w:val="kk-KZ"/>
              </w:rPr>
              <w:t>Жалпы организмнің радиозақымдануы</w:t>
            </w:r>
            <w:r w:rsidR="009B2B6A" w:rsidRPr="009A6CDA">
              <w:rPr>
                <w:sz w:val="20"/>
                <w:szCs w:val="20"/>
                <w:lang w:val="kk-KZ"/>
              </w:rPr>
              <w:t>.</w:t>
            </w:r>
          </w:p>
        </w:tc>
        <w:tc>
          <w:tcPr>
            <w:tcW w:w="860" w:type="dxa"/>
            <w:shd w:val="clear" w:color="auto" w:fill="auto"/>
          </w:tcPr>
          <w:p w14:paraId="0A458C3D" w14:textId="77777777" w:rsidR="00E6699D" w:rsidRPr="003F2DC5" w:rsidRDefault="00E6699D" w:rsidP="00E6699D">
            <w:pPr>
              <w:tabs>
                <w:tab w:val="left" w:pos="1276"/>
              </w:tabs>
              <w:jc w:val="center"/>
              <w:rPr>
                <w:b/>
                <w:sz w:val="20"/>
                <w:szCs w:val="20"/>
              </w:rPr>
            </w:pPr>
            <w:r>
              <w:rPr>
                <w:sz w:val="20"/>
                <w:szCs w:val="20"/>
                <w:lang w:val="kk-KZ"/>
              </w:rPr>
              <w:t>2</w:t>
            </w:r>
          </w:p>
        </w:tc>
        <w:tc>
          <w:tcPr>
            <w:tcW w:w="727" w:type="dxa"/>
            <w:shd w:val="clear" w:color="auto" w:fill="auto"/>
          </w:tcPr>
          <w:p w14:paraId="2921B2AA" w14:textId="77777777" w:rsidR="00E6699D" w:rsidRPr="00AB0129" w:rsidRDefault="00E6699D" w:rsidP="00E6699D">
            <w:pPr>
              <w:tabs>
                <w:tab w:val="left" w:pos="1276"/>
              </w:tabs>
              <w:jc w:val="center"/>
              <w:rPr>
                <w:sz w:val="20"/>
                <w:szCs w:val="20"/>
                <w:lang w:val="kk-KZ"/>
              </w:rPr>
            </w:pPr>
            <w:r>
              <w:rPr>
                <w:sz w:val="20"/>
                <w:szCs w:val="20"/>
                <w:lang w:val="kk-KZ"/>
              </w:rPr>
              <w:t>10</w:t>
            </w:r>
          </w:p>
        </w:tc>
      </w:tr>
      <w:tr w:rsidR="00E6699D" w:rsidRPr="00420722" w14:paraId="09B34CC6" w14:textId="77777777" w:rsidTr="00634915">
        <w:tc>
          <w:tcPr>
            <w:tcW w:w="1135" w:type="dxa"/>
            <w:vMerge/>
            <w:shd w:val="clear" w:color="auto" w:fill="auto"/>
          </w:tcPr>
          <w:p w14:paraId="1EF38E47" w14:textId="77777777" w:rsidR="00E6699D" w:rsidRPr="003F2DC5" w:rsidRDefault="00E6699D" w:rsidP="00E6699D">
            <w:pPr>
              <w:tabs>
                <w:tab w:val="left" w:pos="1276"/>
              </w:tabs>
              <w:jc w:val="center"/>
              <w:rPr>
                <w:b/>
                <w:sz w:val="20"/>
                <w:szCs w:val="20"/>
              </w:rPr>
            </w:pPr>
          </w:p>
        </w:tc>
        <w:tc>
          <w:tcPr>
            <w:tcW w:w="7787" w:type="dxa"/>
            <w:shd w:val="clear" w:color="auto" w:fill="auto"/>
          </w:tcPr>
          <w:p w14:paraId="00A60327" w14:textId="24F516C9" w:rsidR="00E6699D" w:rsidRPr="009A6CDA" w:rsidRDefault="00E6699D" w:rsidP="00FD4D48">
            <w:pPr>
              <w:tabs>
                <w:tab w:val="left" w:pos="1276"/>
              </w:tabs>
              <w:rPr>
                <w:b/>
                <w:sz w:val="20"/>
                <w:szCs w:val="20"/>
                <w:lang w:val="kk-KZ"/>
              </w:rPr>
            </w:pPr>
            <w:r w:rsidRPr="009A6CDA">
              <w:rPr>
                <w:b/>
                <w:sz w:val="20"/>
                <w:szCs w:val="20"/>
                <w:lang w:val="kk-KZ"/>
              </w:rPr>
              <w:t xml:space="preserve">ОБӨЖ 3.  1-7 дәрістер бойынша </w:t>
            </w:r>
            <w:r w:rsidR="00FD4D48">
              <w:rPr>
                <w:b/>
                <w:sz w:val="20"/>
                <w:szCs w:val="20"/>
                <w:lang w:val="kk-KZ"/>
              </w:rPr>
              <w:t>14</w:t>
            </w:r>
            <w:r w:rsidRPr="009A6CDA">
              <w:rPr>
                <w:b/>
                <w:sz w:val="20"/>
                <w:szCs w:val="20"/>
                <w:lang w:val="kk-KZ"/>
              </w:rPr>
              <w:t xml:space="preserve"> тест құрастыру, әрбір лекция – </w:t>
            </w:r>
            <w:r w:rsidR="00FD4D48">
              <w:rPr>
                <w:b/>
                <w:sz w:val="20"/>
                <w:szCs w:val="20"/>
                <w:lang w:val="kk-KZ"/>
              </w:rPr>
              <w:t>2</w:t>
            </w:r>
            <w:r w:rsidRPr="009A6CDA">
              <w:rPr>
                <w:b/>
                <w:sz w:val="20"/>
                <w:szCs w:val="20"/>
                <w:lang w:val="kk-KZ"/>
              </w:rPr>
              <w:t xml:space="preserve"> тесттен тұрады</w:t>
            </w:r>
          </w:p>
        </w:tc>
        <w:tc>
          <w:tcPr>
            <w:tcW w:w="860" w:type="dxa"/>
            <w:shd w:val="clear" w:color="auto" w:fill="auto"/>
          </w:tcPr>
          <w:p w14:paraId="7BD39BF9" w14:textId="77777777" w:rsidR="00E6699D" w:rsidRPr="00420722" w:rsidRDefault="00E6699D" w:rsidP="00E6699D">
            <w:pPr>
              <w:tabs>
                <w:tab w:val="left" w:pos="1276"/>
              </w:tabs>
              <w:jc w:val="center"/>
              <w:rPr>
                <w:b/>
                <w:sz w:val="20"/>
                <w:szCs w:val="20"/>
                <w:lang w:val="kk-KZ"/>
              </w:rPr>
            </w:pPr>
          </w:p>
        </w:tc>
        <w:tc>
          <w:tcPr>
            <w:tcW w:w="727" w:type="dxa"/>
            <w:shd w:val="clear" w:color="auto" w:fill="auto"/>
          </w:tcPr>
          <w:p w14:paraId="00139121" w14:textId="355E5938" w:rsidR="00E6699D" w:rsidRPr="00420722" w:rsidRDefault="00490D7A" w:rsidP="00E6699D">
            <w:pPr>
              <w:tabs>
                <w:tab w:val="left" w:pos="1276"/>
              </w:tabs>
              <w:jc w:val="center"/>
              <w:rPr>
                <w:b/>
                <w:sz w:val="20"/>
                <w:szCs w:val="20"/>
                <w:lang w:val="kk-KZ"/>
              </w:rPr>
            </w:pPr>
            <w:r>
              <w:rPr>
                <w:b/>
                <w:sz w:val="20"/>
                <w:szCs w:val="20"/>
                <w:lang w:val="kk-KZ"/>
              </w:rPr>
              <w:t>15</w:t>
            </w:r>
          </w:p>
        </w:tc>
      </w:tr>
      <w:tr w:rsidR="00E6699D" w:rsidRPr="003F2DC5" w14:paraId="3293E0ED" w14:textId="77777777" w:rsidTr="00634915">
        <w:tc>
          <w:tcPr>
            <w:tcW w:w="9782" w:type="dxa"/>
            <w:gridSpan w:val="3"/>
            <w:shd w:val="clear" w:color="auto" w:fill="auto"/>
          </w:tcPr>
          <w:p w14:paraId="3E94FABC" w14:textId="77777777" w:rsidR="00E6699D" w:rsidRPr="009A6CDA" w:rsidRDefault="00E6699D" w:rsidP="00E6699D">
            <w:pPr>
              <w:tabs>
                <w:tab w:val="left" w:pos="1276"/>
              </w:tabs>
              <w:rPr>
                <w:b/>
                <w:sz w:val="20"/>
                <w:szCs w:val="20"/>
              </w:rPr>
            </w:pPr>
            <w:r w:rsidRPr="009A6CDA">
              <w:rPr>
                <w:b/>
                <w:sz w:val="20"/>
                <w:szCs w:val="20"/>
                <w:lang w:val="kk-KZ"/>
              </w:rPr>
              <w:t>Аралық бақылау 1</w:t>
            </w:r>
          </w:p>
        </w:tc>
        <w:tc>
          <w:tcPr>
            <w:tcW w:w="727" w:type="dxa"/>
            <w:shd w:val="clear" w:color="auto" w:fill="auto"/>
          </w:tcPr>
          <w:p w14:paraId="7463C545" w14:textId="77777777" w:rsidR="00E6699D" w:rsidRPr="003F2DC5" w:rsidRDefault="00E6699D" w:rsidP="00E6699D">
            <w:pPr>
              <w:tabs>
                <w:tab w:val="left" w:pos="1276"/>
              </w:tabs>
              <w:jc w:val="center"/>
              <w:rPr>
                <w:b/>
                <w:sz w:val="20"/>
                <w:szCs w:val="20"/>
                <w:lang w:val="kk-KZ"/>
              </w:rPr>
            </w:pPr>
            <w:r w:rsidRPr="003F2DC5">
              <w:rPr>
                <w:b/>
                <w:sz w:val="20"/>
                <w:szCs w:val="20"/>
                <w:lang w:val="kk-KZ"/>
              </w:rPr>
              <w:t>100</w:t>
            </w:r>
          </w:p>
        </w:tc>
      </w:tr>
      <w:tr w:rsidR="00E6699D" w:rsidRPr="003F2DC5" w14:paraId="684F5251" w14:textId="77777777" w:rsidTr="00634915">
        <w:tc>
          <w:tcPr>
            <w:tcW w:w="9782" w:type="dxa"/>
            <w:gridSpan w:val="3"/>
            <w:shd w:val="clear" w:color="auto" w:fill="auto"/>
          </w:tcPr>
          <w:p w14:paraId="44E81584" w14:textId="4E72F764" w:rsidR="00E6699D" w:rsidRPr="009A6CDA" w:rsidRDefault="00E6699D" w:rsidP="00E6699D">
            <w:pPr>
              <w:tabs>
                <w:tab w:val="left" w:pos="1276"/>
              </w:tabs>
              <w:jc w:val="center"/>
              <w:rPr>
                <w:b/>
                <w:sz w:val="20"/>
                <w:szCs w:val="20"/>
                <w:lang w:val="kk-KZ"/>
              </w:rPr>
            </w:pPr>
            <w:r w:rsidRPr="009A6CDA">
              <w:rPr>
                <w:b/>
                <w:sz w:val="20"/>
                <w:szCs w:val="20"/>
              </w:rPr>
              <w:t>Модуль 3</w:t>
            </w:r>
            <w:r w:rsidRPr="009A6CDA">
              <w:rPr>
                <w:b/>
                <w:sz w:val="20"/>
                <w:szCs w:val="20"/>
                <w:lang w:val="kk-KZ"/>
              </w:rPr>
              <w:t>. Сәулеленуден кейінгі кезеңдері және жалпы  қорғану тәсілдері</w:t>
            </w:r>
          </w:p>
        </w:tc>
        <w:tc>
          <w:tcPr>
            <w:tcW w:w="727" w:type="dxa"/>
            <w:shd w:val="clear" w:color="auto" w:fill="auto"/>
          </w:tcPr>
          <w:p w14:paraId="168E3336" w14:textId="77777777" w:rsidR="00E6699D" w:rsidRPr="003F2DC5" w:rsidRDefault="00E6699D" w:rsidP="00E6699D">
            <w:pPr>
              <w:tabs>
                <w:tab w:val="left" w:pos="1276"/>
              </w:tabs>
              <w:jc w:val="center"/>
              <w:rPr>
                <w:b/>
                <w:sz w:val="20"/>
                <w:szCs w:val="20"/>
                <w:lang w:val="kk-KZ"/>
              </w:rPr>
            </w:pPr>
          </w:p>
        </w:tc>
      </w:tr>
      <w:tr w:rsidR="00E6699D" w:rsidRPr="003F2DC5" w14:paraId="023DE36D" w14:textId="77777777" w:rsidTr="00634915">
        <w:tc>
          <w:tcPr>
            <w:tcW w:w="1135" w:type="dxa"/>
            <w:vMerge w:val="restart"/>
            <w:shd w:val="clear" w:color="auto" w:fill="auto"/>
          </w:tcPr>
          <w:p w14:paraId="6E28BD7C" w14:textId="77777777" w:rsidR="00E6699D" w:rsidRPr="003F2DC5" w:rsidRDefault="00E6699D" w:rsidP="00E6699D">
            <w:pPr>
              <w:tabs>
                <w:tab w:val="left" w:pos="1276"/>
              </w:tabs>
              <w:jc w:val="center"/>
              <w:rPr>
                <w:sz w:val="20"/>
                <w:szCs w:val="20"/>
              </w:rPr>
            </w:pPr>
            <w:r w:rsidRPr="003F2DC5">
              <w:rPr>
                <w:sz w:val="20"/>
                <w:szCs w:val="20"/>
              </w:rPr>
              <w:t>8</w:t>
            </w:r>
          </w:p>
        </w:tc>
        <w:tc>
          <w:tcPr>
            <w:tcW w:w="7787" w:type="dxa"/>
            <w:shd w:val="clear" w:color="auto" w:fill="auto"/>
          </w:tcPr>
          <w:p w14:paraId="2BFA32A3" w14:textId="516B2847" w:rsidR="00E6699D" w:rsidRPr="009A6CDA" w:rsidRDefault="00E6699D" w:rsidP="00E6699D">
            <w:pPr>
              <w:tabs>
                <w:tab w:val="left" w:pos="1276"/>
              </w:tabs>
              <w:rPr>
                <w:b/>
                <w:sz w:val="20"/>
                <w:szCs w:val="20"/>
                <w:lang w:val="kk-KZ"/>
              </w:rPr>
            </w:pPr>
            <w:r w:rsidRPr="009A6CDA">
              <w:rPr>
                <w:b/>
                <w:sz w:val="20"/>
                <w:szCs w:val="20"/>
                <w:lang w:val="kk-KZ"/>
              </w:rPr>
              <w:t xml:space="preserve">Д </w:t>
            </w:r>
            <w:r w:rsidRPr="009A6CDA">
              <w:rPr>
                <w:b/>
                <w:sz w:val="20"/>
                <w:szCs w:val="20"/>
              </w:rPr>
              <w:t>8.</w:t>
            </w:r>
            <w:r w:rsidRPr="009A6CDA">
              <w:rPr>
                <w:sz w:val="20"/>
                <w:szCs w:val="20"/>
                <w:lang w:val="kk-KZ"/>
              </w:rPr>
              <w:t xml:space="preserve"> Сәулеленген организмнің қайта қалпына келу процестері.</w:t>
            </w:r>
          </w:p>
        </w:tc>
        <w:tc>
          <w:tcPr>
            <w:tcW w:w="860" w:type="dxa"/>
            <w:shd w:val="clear" w:color="auto" w:fill="auto"/>
          </w:tcPr>
          <w:p w14:paraId="387562F8" w14:textId="77777777" w:rsidR="00E6699D" w:rsidRPr="003F2DC5" w:rsidRDefault="00E6699D" w:rsidP="00E6699D">
            <w:pPr>
              <w:tabs>
                <w:tab w:val="left" w:pos="1276"/>
              </w:tabs>
              <w:jc w:val="center"/>
              <w:rPr>
                <w:b/>
                <w:sz w:val="20"/>
                <w:szCs w:val="20"/>
              </w:rPr>
            </w:pPr>
            <w:r>
              <w:rPr>
                <w:sz w:val="20"/>
                <w:szCs w:val="20"/>
                <w:lang w:val="kk-KZ"/>
              </w:rPr>
              <w:t>1</w:t>
            </w:r>
          </w:p>
        </w:tc>
        <w:tc>
          <w:tcPr>
            <w:tcW w:w="727" w:type="dxa"/>
            <w:shd w:val="clear" w:color="auto" w:fill="auto"/>
          </w:tcPr>
          <w:p w14:paraId="0A629013" w14:textId="77777777" w:rsidR="00E6699D" w:rsidRPr="003F2DC5" w:rsidRDefault="00E6699D" w:rsidP="00E6699D">
            <w:pPr>
              <w:tabs>
                <w:tab w:val="left" w:pos="1276"/>
              </w:tabs>
              <w:jc w:val="center"/>
              <w:rPr>
                <w:b/>
                <w:sz w:val="20"/>
                <w:szCs w:val="20"/>
              </w:rPr>
            </w:pPr>
          </w:p>
        </w:tc>
      </w:tr>
      <w:tr w:rsidR="00E6699D" w:rsidRPr="003F2DC5" w14:paraId="17741A7D" w14:textId="77777777" w:rsidTr="00634915">
        <w:tc>
          <w:tcPr>
            <w:tcW w:w="1135" w:type="dxa"/>
            <w:vMerge/>
            <w:shd w:val="clear" w:color="auto" w:fill="auto"/>
          </w:tcPr>
          <w:p w14:paraId="1B4A7AC2" w14:textId="77777777" w:rsidR="00E6699D" w:rsidRPr="003F2DC5" w:rsidRDefault="00E6699D" w:rsidP="00E6699D">
            <w:pPr>
              <w:tabs>
                <w:tab w:val="left" w:pos="1276"/>
              </w:tabs>
              <w:jc w:val="center"/>
              <w:rPr>
                <w:sz w:val="20"/>
                <w:szCs w:val="20"/>
              </w:rPr>
            </w:pPr>
          </w:p>
        </w:tc>
        <w:tc>
          <w:tcPr>
            <w:tcW w:w="7787" w:type="dxa"/>
            <w:shd w:val="clear" w:color="auto" w:fill="auto"/>
          </w:tcPr>
          <w:p w14:paraId="1B86DB8F" w14:textId="0FF952DC" w:rsidR="00E6699D" w:rsidRPr="009A6CDA" w:rsidRDefault="00E6699D" w:rsidP="009B2B6A">
            <w:pPr>
              <w:tabs>
                <w:tab w:val="left" w:pos="1276"/>
              </w:tabs>
              <w:rPr>
                <w:b/>
                <w:sz w:val="20"/>
                <w:szCs w:val="20"/>
                <w:lang w:val="kk-KZ"/>
              </w:rPr>
            </w:pPr>
            <w:r w:rsidRPr="009A6CDA">
              <w:rPr>
                <w:b/>
                <w:sz w:val="20"/>
                <w:szCs w:val="20"/>
              </w:rPr>
              <w:t>С</w:t>
            </w:r>
            <w:r w:rsidRPr="009A6CDA">
              <w:rPr>
                <w:b/>
                <w:sz w:val="20"/>
                <w:szCs w:val="20"/>
                <w:lang w:val="kk-KZ"/>
              </w:rPr>
              <w:t>С</w:t>
            </w:r>
            <w:r w:rsidRPr="009A6CDA">
              <w:rPr>
                <w:b/>
                <w:sz w:val="20"/>
                <w:szCs w:val="20"/>
              </w:rPr>
              <w:t xml:space="preserve"> 8.</w:t>
            </w:r>
            <w:r w:rsidRPr="009A6CDA">
              <w:rPr>
                <w:sz w:val="20"/>
                <w:szCs w:val="20"/>
                <w:lang w:val="kk-KZ"/>
              </w:rPr>
              <w:t xml:space="preserve"> Радиацияның әсерінен туындайтын аурудың түрлері.</w:t>
            </w:r>
          </w:p>
        </w:tc>
        <w:tc>
          <w:tcPr>
            <w:tcW w:w="860" w:type="dxa"/>
            <w:shd w:val="clear" w:color="auto" w:fill="auto"/>
          </w:tcPr>
          <w:p w14:paraId="1FA1CDE0" w14:textId="77777777" w:rsidR="00E6699D" w:rsidRPr="003F2DC5" w:rsidRDefault="00E6699D" w:rsidP="00E6699D">
            <w:pPr>
              <w:tabs>
                <w:tab w:val="left" w:pos="1276"/>
              </w:tabs>
              <w:jc w:val="center"/>
              <w:rPr>
                <w:b/>
                <w:sz w:val="20"/>
                <w:szCs w:val="20"/>
              </w:rPr>
            </w:pPr>
            <w:r>
              <w:rPr>
                <w:sz w:val="20"/>
                <w:szCs w:val="20"/>
                <w:lang w:val="kk-KZ"/>
              </w:rPr>
              <w:t>2</w:t>
            </w:r>
          </w:p>
        </w:tc>
        <w:tc>
          <w:tcPr>
            <w:tcW w:w="727" w:type="dxa"/>
            <w:shd w:val="clear" w:color="auto" w:fill="auto"/>
          </w:tcPr>
          <w:p w14:paraId="1D63C472" w14:textId="12C49343" w:rsidR="00E6699D" w:rsidRPr="00AB0129" w:rsidRDefault="00490D7A" w:rsidP="00E6699D">
            <w:pPr>
              <w:tabs>
                <w:tab w:val="left" w:pos="1276"/>
              </w:tabs>
              <w:jc w:val="center"/>
              <w:rPr>
                <w:sz w:val="20"/>
                <w:szCs w:val="20"/>
                <w:lang w:val="kk-KZ"/>
              </w:rPr>
            </w:pPr>
            <w:r>
              <w:rPr>
                <w:sz w:val="20"/>
                <w:szCs w:val="20"/>
                <w:lang w:val="kk-KZ"/>
              </w:rPr>
              <w:t>9</w:t>
            </w:r>
          </w:p>
        </w:tc>
      </w:tr>
      <w:tr w:rsidR="00E6699D" w:rsidRPr="003F2DC5" w14:paraId="58AE18BC" w14:textId="77777777" w:rsidTr="00634915">
        <w:tc>
          <w:tcPr>
            <w:tcW w:w="1135" w:type="dxa"/>
            <w:vMerge w:val="restart"/>
            <w:shd w:val="clear" w:color="auto" w:fill="auto"/>
          </w:tcPr>
          <w:p w14:paraId="1FAF0C26" w14:textId="77777777" w:rsidR="00E6699D" w:rsidRPr="003F2DC5" w:rsidRDefault="00E6699D" w:rsidP="00E6699D">
            <w:pPr>
              <w:tabs>
                <w:tab w:val="left" w:pos="1276"/>
              </w:tabs>
              <w:jc w:val="center"/>
              <w:rPr>
                <w:sz w:val="20"/>
                <w:szCs w:val="20"/>
              </w:rPr>
            </w:pPr>
            <w:r w:rsidRPr="003F2DC5">
              <w:rPr>
                <w:sz w:val="20"/>
                <w:szCs w:val="20"/>
              </w:rPr>
              <w:t>9</w:t>
            </w:r>
          </w:p>
        </w:tc>
        <w:tc>
          <w:tcPr>
            <w:tcW w:w="7787" w:type="dxa"/>
            <w:shd w:val="clear" w:color="auto" w:fill="auto"/>
          </w:tcPr>
          <w:p w14:paraId="1971CF98" w14:textId="276A113E" w:rsidR="00E6699D" w:rsidRPr="009A6CDA" w:rsidRDefault="00E6699D" w:rsidP="00E6699D">
            <w:pPr>
              <w:tabs>
                <w:tab w:val="left" w:pos="1276"/>
              </w:tabs>
              <w:rPr>
                <w:b/>
                <w:sz w:val="20"/>
                <w:szCs w:val="20"/>
                <w:lang w:val="kk-KZ"/>
              </w:rPr>
            </w:pPr>
            <w:r w:rsidRPr="009A6CDA">
              <w:rPr>
                <w:b/>
                <w:sz w:val="20"/>
                <w:szCs w:val="20"/>
                <w:lang w:val="kk-KZ"/>
              </w:rPr>
              <w:t>Д 9.</w:t>
            </w:r>
            <w:r w:rsidRPr="009A6CDA">
              <w:rPr>
                <w:sz w:val="20"/>
                <w:szCs w:val="20"/>
                <w:lang w:val="kk-KZ"/>
              </w:rPr>
              <w:t xml:space="preserve"> Енгізілген (инкорпорацияланған) радиоактивті заттардың биологиялық әсері.</w:t>
            </w:r>
          </w:p>
        </w:tc>
        <w:tc>
          <w:tcPr>
            <w:tcW w:w="860" w:type="dxa"/>
            <w:shd w:val="clear" w:color="auto" w:fill="auto"/>
          </w:tcPr>
          <w:p w14:paraId="3E35C021" w14:textId="77777777" w:rsidR="00E6699D" w:rsidRPr="003F2DC5" w:rsidRDefault="00E6699D" w:rsidP="00E6699D">
            <w:pPr>
              <w:tabs>
                <w:tab w:val="left" w:pos="1276"/>
              </w:tabs>
              <w:jc w:val="center"/>
              <w:rPr>
                <w:b/>
                <w:sz w:val="20"/>
                <w:szCs w:val="20"/>
              </w:rPr>
            </w:pPr>
            <w:r>
              <w:rPr>
                <w:sz w:val="20"/>
                <w:szCs w:val="20"/>
                <w:lang w:val="kk-KZ"/>
              </w:rPr>
              <w:t>1</w:t>
            </w:r>
          </w:p>
        </w:tc>
        <w:tc>
          <w:tcPr>
            <w:tcW w:w="727" w:type="dxa"/>
            <w:shd w:val="clear" w:color="auto" w:fill="auto"/>
          </w:tcPr>
          <w:p w14:paraId="2F187786" w14:textId="77777777" w:rsidR="00E6699D" w:rsidRPr="00AB0129" w:rsidRDefault="00E6699D" w:rsidP="00E6699D">
            <w:pPr>
              <w:tabs>
                <w:tab w:val="left" w:pos="1276"/>
              </w:tabs>
              <w:jc w:val="center"/>
              <w:rPr>
                <w:sz w:val="20"/>
                <w:szCs w:val="20"/>
              </w:rPr>
            </w:pPr>
          </w:p>
        </w:tc>
      </w:tr>
      <w:tr w:rsidR="00E6699D" w:rsidRPr="003F2DC5" w14:paraId="328203A3" w14:textId="77777777" w:rsidTr="00634915">
        <w:tc>
          <w:tcPr>
            <w:tcW w:w="1135" w:type="dxa"/>
            <w:vMerge/>
            <w:shd w:val="clear" w:color="auto" w:fill="auto"/>
          </w:tcPr>
          <w:p w14:paraId="29F7C1F5" w14:textId="77777777" w:rsidR="00E6699D" w:rsidRPr="003F2DC5" w:rsidRDefault="00E6699D" w:rsidP="00E6699D">
            <w:pPr>
              <w:tabs>
                <w:tab w:val="left" w:pos="1276"/>
              </w:tabs>
              <w:jc w:val="center"/>
              <w:rPr>
                <w:sz w:val="20"/>
                <w:szCs w:val="20"/>
              </w:rPr>
            </w:pPr>
          </w:p>
        </w:tc>
        <w:tc>
          <w:tcPr>
            <w:tcW w:w="7787" w:type="dxa"/>
            <w:shd w:val="clear" w:color="auto" w:fill="auto"/>
          </w:tcPr>
          <w:p w14:paraId="33DCC5C7" w14:textId="0D5210DE" w:rsidR="00E6699D" w:rsidRPr="009A6CDA" w:rsidRDefault="00E6699D" w:rsidP="009B2B6A">
            <w:pPr>
              <w:tabs>
                <w:tab w:val="left" w:pos="1276"/>
              </w:tabs>
              <w:rPr>
                <w:b/>
                <w:sz w:val="20"/>
                <w:szCs w:val="20"/>
                <w:lang w:val="kk-KZ"/>
              </w:rPr>
            </w:pPr>
            <w:r w:rsidRPr="009A6CDA">
              <w:rPr>
                <w:b/>
                <w:sz w:val="20"/>
                <w:szCs w:val="20"/>
              </w:rPr>
              <w:t>С</w:t>
            </w:r>
            <w:r w:rsidRPr="009A6CDA">
              <w:rPr>
                <w:b/>
                <w:sz w:val="20"/>
                <w:szCs w:val="20"/>
                <w:lang w:val="kk-KZ"/>
              </w:rPr>
              <w:t>С</w:t>
            </w:r>
            <w:r w:rsidRPr="009A6CDA">
              <w:rPr>
                <w:b/>
                <w:sz w:val="20"/>
                <w:szCs w:val="20"/>
              </w:rPr>
              <w:t xml:space="preserve"> 9.</w:t>
            </w:r>
            <w:r w:rsidRPr="009A6CDA">
              <w:rPr>
                <w:sz w:val="20"/>
                <w:szCs w:val="20"/>
                <w:lang w:val="kk-KZ"/>
              </w:rPr>
              <w:t xml:space="preserve"> Сәулеленуден кейін пролиферация және репарация жолымен организмнің қалпына келу процестері.</w:t>
            </w:r>
          </w:p>
        </w:tc>
        <w:tc>
          <w:tcPr>
            <w:tcW w:w="860" w:type="dxa"/>
            <w:shd w:val="clear" w:color="auto" w:fill="auto"/>
          </w:tcPr>
          <w:p w14:paraId="379C44A0" w14:textId="77777777" w:rsidR="00E6699D" w:rsidRPr="003F2DC5" w:rsidRDefault="00E6699D" w:rsidP="00E6699D">
            <w:pPr>
              <w:tabs>
                <w:tab w:val="left" w:pos="1276"/>
              </w:tabs>
              <w:jc w:val="center"/>
              <w:rPr>
                <w:b/>
                <w:sz w:val="20"/>
                <w:szCs w:val="20"/>
              </w:rPr>
            </w:pPr>
            <w:r>
              <w:rPr>
                <w:sz w:val="20"/>
                <w:szCs w:val="20"/>
                <w:lang w:val="kk-KZ"/>
              </w:rPr>
              <w:t>2</w:t>
            </w:r>
          </w:p>
        </w:tc>
        <w:tc>
          <w:tcPr>
            <w:tcW w:w="727" w:type="dxa"/>
            <w:shd w:val="clear" w:color="auto" w:fill="auto"/>
          </w:tcPr>
          <w:p w14:paraId="01018618" w14:textId="5EC25BEC" w:rsidR="00E6699D" w:rsidRPr="00AB0129" w:rsidRDefault="00490D7A" w:rsidP="00E6699D">
            <w:pPr>
              <w:tabs>
                <w:tab w:val="left" w:pos="1276"/>
              </w:tabs>
              <w:jc w:val="center"/>
              <w:rPr>
                <w:sz w:val="20"/>
                <w:szCs w:val="20"/>
                <w:lang w:val="kk-KZ"/>
              </w:rPr>
            </w:pPr>
            <w:r>
              <w:rPr>
                <w:sz w:val="20"/>
                <w:szCs w:val="20"/>
                <w:lang w:val="kk-KZ"/>
              </w:rPr>
              <w:t>9</w:t>
            </w:r>
          </w:p>
        </w:tc>
      </w:tr>
      <w:tr w:rsidR="00E6699D" w:rsidRPr="003F2DC5" w14:paraId="67238793" w14:textId="77777777" w:rsidTr="00634915">
        <w:tc>
          <w:tcPr>
            <w:tcW w:w="1135" w:type="dxa"/>
            <w:vMerge/>
            <w:shd w:val="clear" w:color="auto" w:fill="auto"/>
          </w:tcPr>
          <w:p w14:paraId="40D2518B" w14:textId="77777777" w:rsidR="00E6699D" w:rsidRPr="003F2DC5" w:rsidRDefault="00E6699D" w:rsidP="00E6699D">
            <w:pPr>
              <w:tabs>
                <w:tab w:val="left" w:pos="1276"/>
              </w:tabs>
              <w:jc w:val="center"/>
              <w:rPr>
                <w:sz w:val="20"/>
                <w:szCs w:val="20"/>
              </w:rPr>
            </w:pPr>
          </w:p>
        </w:tc>
        <w:tc>
          <w:tcPr>
            <w:tcW w:w="7787" w:type="dxa"/>
            <w:shd w:val="clear" w:color="auto" w:fill="auto"/>
          </w:tcPr>
          <w:p w14:paraId="5F8F11DB" w14:textId="77777777" w:rsidR="00E6699D" w:rsidRPr="009A6CDA" w:rsidRDefault="00E6699D" w:rsidP="00E6699D">
            <w:pPr>
              <w:tabs>
                <w:tab w:val="left" w:pos="1276"/>
              </w:tabs>
              <w:rPr>
                <w:b/>
                <w:sz w:val="20"/>
                <w:szCs w:val="20"/>
              </w:rPr>
            </w:pPr>
            <w:r w:rsidRPr="009A6CDA">
              <w:rPr>
                <w:b/>
                <w:sz w:val="20"/>
                <w:szCs w:val="20"/>
                <w:lang w:val="kk-KZ"/>
              </w:rPr>
              <w:t>ОБӨЖ 4. БӨЖ 2  орындау бойынша кеңес беру</w:t>
            </w:r>
          </w:p>
        </w:tc>
        <w:tc>
          <w:tcPr>
            <w:tcW w:w="860" w:type="dxa"/>
            <w:shd w:val="clear" w:color="auto" w:fill="auto"/>
          </w:tcPr>
          <w:p w14:paraId="0EACE451" w14:textId="77777777" w:rsidR="00E6699D" w:rsidRPr="003F2DC5" w:rsidRDefault="00E6699D" w:rsidP="00E6699D">
            <w:pPr>
              <w:tabs>
                <w:tab w:val="left" w:pos="1276"/>
              </w:tabs>
              <w:jc w:val="center"/>
              <w:rPr>
                <w:b/>
                <w:sz w:val="20"/>
                <w:szCs w:val="20"/>
              </w:rPr>
            </w:pPr>
          </w:p>
        </w:tc>
        <w:tc>
          <w:tcPr>
            <w:tcW w:w="727" w:type="dxa"/>
            <w:shd w:val="clear" w:color="auto" w:fill="auto"/>
          </w:tcPr>
          <w:p w14:paraId="19BF9E2B" w14:textId="77777777" w:rsidR="00E6699D" w:rsidRPr="003F2DC5" w:rsidRDefault="00E6699D" w:rsidP="00E6699D">
            <w:pPr>
              <w:tabs>
                <w:tab w:val="left" w:pos="1276"/>
              </w:tabs>
              <w:jc w:val="center"/>
              <w:rPr>
                <w:b/>
                <w:sz w:val="20"/>
                <w:szCs w:val="20"/>
              </w:rPr>
            </w:pPr>
          </w:p>
        </w:tc>
      </w:tr>
      <w:tr w:rsidR="00BE7911" w:rsidRPr="003F2DC5" w14:paraId="0CA1CE8D" w14:textId="77777777" w:rsidTr="00634915">
        <w:tc>
          <w:tcPr>
            <w:tcW w:w="1135" w:type="dxa"/>
            <w:vMerge w:val="restart"/>
            <w:shd w:val="clear" w:color="auto" w:fill="auto"/>
          </w:tcPr>
          <w:p w14:paraId="5914F5D5" w14:textId="77777777" w:rsidR="00BE7911" w:rsidRPr="003F2DC5" w:rsidRDefault="00BE7911" w:rsidP="00BE7911">
            <w:pPr>
              <w:tabs>
                <w:tab w:val="left" w:pos="1276"/>
              </w:tabs>
              <w:jc w:val="center"/>
              <w:rPr>
                <w:sz w:val="20"/>
                <w:szCs w:val="20"/>
              </w:rPr>
            </w:pPr>
            <w:r w:rsidRPr="003F2DC5">
              <w:rPr>
                <w:sz w:val="20"/>
                <w:szCs w:val="20"/>
              </w:rPr>
              <w:t>10</w:t>
            </w:r>
          </w:p>
        </w:tc>
        <w:tc>
          <w:tcPr>
            <w:tcW w:w="7787" w:type="dxa"/>
            <w:shd w:val="clear" w:color="auto" w:fill="auto"/>
          </w:tcPr>
          <w:p w14:paraId="1427C7A5" w14:textId="124C93B2" w:rsidR="00BE7911" w:rsidRPr="009A6CDA" w:rsidRDefault="00BE7911" w:rsidP="00BE7911">
            <w:pPr>
              <w:tabs>
                <w:tab w:val="left" w:pos="1276"/>
              </w:tabs>
              <w:rPr>
                <w:b/>
                <w:sz w:val="20"/>
                <w:szCs w:val="20"/>
                <w:lang w:val="kk-KZ"/>
              </w:rPr>
            </w:pPr>
            <w:r w:rsidRPr="009A6CDA">
              <w:rPr>
                <w:b/>
                <w:sz w:val="20"/>
                <w:szCs w:val="20"/>
                <w:lang w:val="kk-KZ"/>
              </w:rPr>
              <w:t xml:space="preserve">Д </w:t>
            </w:r>
            <w:r w:rsidRPr="009A6CDA">
              <w:rPr>
                <w:b/>
                <w:sz w:val="20"/>
                <w:szCs w:val="20"/>
              </w:rPr>
              <w:t>10.</w:t>
            </w:r>
            <w:r w:rsidRPr="009A6CDA">
              <w:rPr>
                <w:sz w:val="20"/>
                <w:szCs w:val="20"/>
                <w:lang w:val="kk-KZ"/>
              </w:rPr>
              <w:t xml:space="preserve"> Сәулеленудің жанама түрдегі (опосредованные или дистанционное) әсерлері. Зат алмасуының бұзылуы және организмнің сыни емес (некритические) жүйелеріндегі өзгерістері</w:t>
            </w:r>
          </w:p>
        </w:tc>
        <w:tc>
          <w:tcPr>
            <w:tcW w:w="860" w:type="dxa"/>
            <w:shd w:val="clear" w:color="auto" w:fill="auto"/>
          </w:tcPr>
          <w:p w14:paraId="5522C18F" w14:textId="77777777" w:rsidR="00BE7911" w:rsidRPr="003F2DC5" w:rsidRDefault="00BE7911" w:rsidP="00BE7911">
            <w:pPr>
              <w:tabs>
                <w:tab w:val="left" w:pos="1276"/>
              </w:tabs>
              <w:jc w:val="center"/>
              <w:rPr>
                <w:b/>
                <w:sz w:val="20"/>
                <w:szCs w:val="20"/>
              </w:rPr>
            </w:pPr>
            <w:r>
              <w:rPr>
                <w:sz w:val="20"/>
                <w:szCs w:val="20"/>
                <w:lang w:val="kk-KZ"/>
              </w:rPr>
              <w:t>1</w:t>
            </w:r>
          </w:p>
        </w:tc>
        <w:tc>
          <w:tcPr>
            <w:tcW w:w="727" w:type="dxa"/>
            <w:shd w:val="clear" w:color="auto" w:fill="auto"/>
          </w:tcPr>
          <w:p w14:paraId="316862C4" w14:textId="77777777" w:rsidR="00BE7911" w:rsidRPr="003F2DC5" w:rsidRDefault="00BE7911" w:rsidP="00BE7911">
            <w:pPr>
              <w:tabs>
                <w:tab w:val="left" w:pos="1276"/>
              </w:tabs>
              <w:jc w:val="center"/>
              <w:rPr>
                <w:b/>
                <w:sz w:val="20"/>
                <w:szCs w:val="20"/>
              </w:rPr>
            </w:pPr>
          </w:p>
        </w:tc>
      </w:tr>
      <w:tr w:rsidR="00BE7911" w:rsidRPr="003F2DC5" w14:paraId="2AAABBCE" w14:textId="77777777" w:rsidTr="00634915">
        <w:tc>
          <w:tcPr>
            <w:tcW w:w="1135" w:type="dxa"/>
            <w:vMerge/>
            <w:shd w:val="clear" w:color="auto" w:fill="auto"/>
          </w:tcPr>
          <w:p w14:paraId="367DA66E" w14:textId="77777777" w:rsidR="00BE7911" w:rsidRPr="003F2DC5" w:rsidRDefault="00BE7911" w:rsidP="00BE7911">
            <w:pPr>
              <w:tabs>
                <w:tab w:val="left" w:pos="1276"/>
              </w:tabs>
              <w:jc w:val="center"/>
              <w:rPr>
                <w:sz w:val="20"/>
                <w:szCs w:val="20"/>
              </w:rPr>
            </w:pPr>
          </w:p>
        </w:tc>
        <w:tc>
          <w:tcPr>
            <w:tcW w:w="7787" w:type="dxa"/>
            <w:shd w:val="clear" w:color="auto" w:fill="auto"/>
          </w:tcPr>
          <w:p w14:paraId="0D668E13" w14:textId="07AFAFC1" w:rsidR="00BE7911" w:rsidRPr="009A6CDA" w:rsidRDefault="00BE7911" w:rsidP="009B2B6A">
            <w:pPr>
              <w:tabs>
                <w:tab w:val="left" w:pos="1276"/>
              </w:tabs>
              <w:rPr>
                <w:b/>
                <w:sz w:val="20"/>
                <w:szCs w:val="20"/>
                <w:lang w:val="kk-KZ"/>
              </w:rPr>
            </w:pPr>
            <w:r w:rsidRPr="009A6CDA">
              <w:rPr>
                <w:b/>
                <w:sz w:val="20"/>
                <w:szCs w:val="20"/>
                <w:lang w:val="kk-KZ"/>
              </w:rPr>
              <w:t>СС 10.</w:t>
            </w:r>
            <w:r w:rsidRPr="009A6CDA">
              <w:rPr>
                <w:sz w:val="20"/>
                <w:szCs w:val="20"/>
                <w:lang w:val="kk-KZ"/>
              </w:rPr>
              <w:t xml:space="preserve"> Радионуклидтердің ағзаға түсу жолдары және әсері. Ағзадағы радионуклидтердің таралуы</w:t>
            </w:r>
            <w:r w:rsidR="009B2B6A" w:rsidRPr="009A6CDA">
              <w:rPr>
                <w:sz w:val="20"/>
                <w:szCs w:val="20"/>
                <w:lang w:val="kk-KZ"/>
              </w:rPr>
              <w:t>.</w:t>
            </w:r>
          </w:p>
        </w:tc>
        <w:tc>
          <w:tcPr>
            <w:tcW w:w="860" w:type="dxa"/>
            <w:shd w:val="clear" w:color="auto" w:fill="auto"/>
          </w:tcPr>
          <w:p w14:paraId="326526A6" w14:textId="77777777" w:rsidR="00BE7911" w:rsidRPr="003F2DC5" w:rsidRDefault="00BE7911" w:rsidP="00BE7911">
            <w:pPr>
              <w:tabs>
                <w:tab w:val="left" w:pos="1276"/>
              </w:tabs>
              <w:jc w:val="center"/>
              <w:rPr>
                <w:b/>
                <w:sz w:val="20"/>
                <w:szCs w:val="20"/>
              </w:rPr>
            </w:pPr>
            <w:r>
              <w:rPr>
                <w:sz w:val="20"/>
                <w:szCs w:val="20"/>
                <w:lang w:val="kk-KZ"/>
              </w:rPr>
              <w:t>2</w:t>
            </w:r>
          </w:p>
        </w:tc>
        <w:tc>
          <w:tcPr>
            <w:tcW w:w="727" w:type="dxa"/>
            <w:shd w:val="clear" w:color="auto" w:fill="auto"/>
          </w:tcPr>
          <w:p w14:paraId="6D888D89" w14:textId="6C994712" w:rsidR="00BE7911" w:rsidRPr="00AB0129" w:rsidRDefault="00490D7A" w:rsidP="00BE7911">
            <w:pPr>
              <w:tabs>
                <w:tab w:val="left" w:pos="1276"/>
              </w:tabs>
              <w:jc w:val="center"/>
              <w:rPr>
                <w:sz w:val="20"/>
                <w:szCs w:val="20"/>
                <w:lang w:val="kk-KZ"/>
              </w:rPr>
            </w:pPr>
            <w:r>
              <w:rPr>
                <w:sz w:val="20"/>
                <w:szCs w:val="20"/>
                <w:lang w:val="kk-KZ"/>
              </w:rPr>
              <w:t>9</w:t>
            </w:r>
          </w:p>
        </w:tc>
      </w:tr>
      <w:tr w:rsidR="00BE7911" w:rsidRPr="003F2DC5" w14:paraId="0BA3F181" w14:textId="77777777" w:rsidTr="00634915">
        <w:tc>
          <w:tcPr>
            <w:tcW w:w="1135" w:type="dxa"/>
            <w:vMerge w:val="restart"/>
            <w:shd w:val="clear" w:color="auto" w:fill="auto"/>
          </w:tcPr>
          <w:p w14:paraId="72F38B33" w14:textId="77777777" w:rsidR="00BE7911" w:rsidRPr="003F2DC5" w:rsidRDefault="00BE7911" w:rsidP="00BE7911">
            <w:pPr>
              <w:tabs>
                <w:tab w:val="left" w:pos="1276"/>
              </w:tabs>
              <w:jc w:val="center"/>
              <w:rPr>
                <w:sz w:val="20"/>
                <w:szCs w:val="20"/>
              </w:rPr>
            </w:pPr>
            <w:r w:rsidRPr="003F2DC5">
              <w:rPr>
                <w:sz w:val="20"/>
                <w:szCs w:val="20"/>
              </w:rPr>
              <w:t>11</w:t>
            </w:r>
          </w:p>
        </w:tc>
        <w:tc>
          <w:tcPr>
            <w:tcW w:w="7787" w:type="dxa"/>
            <w:shd w:val="clear" w:color="auto" w:fill="auto"/>
          </w:tcPr>
          <w:p w14:paraId="04301AAB" w14:textId="7B29EC13" w:rsidR="00BE7911" w:rsidRPr="009A6CDA" w:rsidRDefault="00BE7911" w:rsidP="00BE7911">
            <w:pPr>
              <w:tabs>
                <w:tab w:val="left" w:pos="1276"/>
              </w:tabs>
              <w:rPr>
                <w:b/>
                <w:sz w:val="20"/>
                <w:szCs w:val="20"/>
                <w:lang w:val="kk-KZ"/>
              </w:rPr>
            </w:pPr>
            <w:r w:rsidRPr="009A6CDA">
              <w:rPr>
                <w:b/>
                <w:sz w:val="20"/>
                <w:szCs w:val="20"/>
                <w:lang w:val="kk-KZ"/>
              </w:rPr>
              <w:t>Д 11.</w:t>
            </w:r>
            <w:r w:rsidRPr="009A6CDA">
              <w:rPr>
                <w:sz w:val="20"/>
                <w:szCs w:val="20"/>
                <w:lang w:val="kk-KZ"/>
              </w:rPr>
              <w:t xml:space="preserve"> Сәулеленуден кейінгі кезеңдердегі (отдаленные) салдарлар</w:t>
            </w:r>
          </w:p>
        </w:tc>
        <w:tc>
          <w:tcPr>
            <w:tcW w:w="860" w:type="dxa"/>
            <w:shd w:val="clear" w:color="auto" w:fill="auto"/>
          </w:tcPr>
          <w:p w14:paraId="447BBE67" w14:textId="77777777" w:rsidR="00BE7911" w:rsidRPr="003F2DC5" w:rsidRDefault="00BE7911" w:rsidP="00BE7911">
            <w:pPr>
              <w:tabs>
                <w:tab w:val="left" w:pos="1276"/>
              </w:tabs>
              <w:jc w:val="center"/>
              <w:rPr>
                <w:b/>
                <w:sz w:val="20"/>
                <w:szCs w:val="20"/>
              </w:rPr>
            </w:pPr>
            <w:r>
              <w:rPr>
                <w:sz w:val="20"/>
                <w:szCs w:val="20"/>
                <w:lang w:val="kk-KZ"/>
              </w:rPr>
              <w:t>1</w:t>
            </w:r>
          </w:p>
        </w:tc>
        <w:tc>
          <w:tcPr>
            <w:tcW w:w="727" w:type="dxa"/>
            <w:shd w:val="clear" w:color="auto" w:fill="auto"/>
          </w:tcPr>
          <w:p w14:paraId="5A445CAB" w14:textId="77777777" w:rsidR="00BE7911" w:rsidRPr="003F2DC5" w:rsidRDefault="00BE7911" w:rsidP="00BE7911">
            <w:pPr>
              <w:tabs>
                <w:tab w:val="left" w:pos="1276"/>
              </w:tabs>
              <w:jc w:val="center"/>
              <w:rPr>
                <w:b/>
                <w:sz w:val="20"/>
                <w:szCs w:val="20"/>
              </w:rPr>
            </w:pPr>
          </w:p>
        </w:tc>
      </w:tr>
      <w:tr w:rsidR="00BE7911" w:rsidRPr="003F2DC5" w14:paraId="51B0C157" w14:textId="77777777" w:rsidTr="00634915">
        <w:tc>
          <w:tcPr>
            <w:tcW w:w="1135" w:type="dxa"/>
            <w:vMerge/>
            <w:shd w:val="clear" w:color="auto" w:fill="auto"/>
          </w:tcPr>
          <w:p w14:paraId="2B748C20" w14:textId="77777777" w:rsidR="00BE7911" w:rsidRPr="003F2DC5" w:rsidRDefault="00BE7911" w:rsidP="00BE7911">
            <w:pPr>
              <w:tabs>
                <w:tab w:val="left" w:pos="1276"/>
              </w:tabs>
              <w:jc w:val="center"/>
              <w:rPr>
                <w:sz w:val="20"/>
                <w:szCs w:val="20"/>
              </w:rPr>
            </w:pPr>
          </w:p>
        </w:tc>
        <w:tc>
          <w:tcPr>
            <w:tcW w:w="7787" w:type="dxa"/>
            <w:shd w:val="clear" w:color="auto" w:fill="auto"/>
          </w:tcPr>
          <w:p w14:paraId="31306C30" w14:textId="4EEC70D8" w:rsidR="00BE7911" w:rsidRPr="009A6CDA" w:rsidRDefault="00BE7911" w:rsidP="009B2B6A">
            <w:pPr>
              <w:tabs>
                <w:tab w:val="left" w:pos="1276"/>
              </w:tabs>
              <w:rPr>
                <w:b/>
                <w:sz w:val="20"/>
                <w:szCs w:val="20"/>
                <w:lang w:val="kk-KZ"/>
              </w:rPr>
            </w:pPr>
            <w:r w:rsidRPr="009A6CDA">
              <w:rPr>
                <w:b/>
                <w:sz w:val="20"/>
                <w:szCs w:val="20"/>
              </w:rPr>
              <w:t>С</w:t>
            </w:r>
            <w:r w:rsidRPr="009A6CDA">
              <w:rPr>
                <w:b/>
                <w:sz w:val="20"/>
                <w:szCs w:val="20"/>
                <w:lang w:val="kk-KZ"/>
              </w:rPr>
              <w:t>С</w:t>
            </w:r>
            <w:r w:rsidRPr="009A6CDA">
              <w:rPr>
                <w:b/>
                <w:sz w:val="20"/>
                <w:szCs w:val="20"/>
              </w:rPr>
              <w:t xml:space="preserve"> 11.</w:t>
            </w:r>
            <w:r w:rsidRPr="009A6CDA">
              <w:rPr>
                <w:sz w:val="20"/>
                <w:szCs w:val="20"/>
                <w:lang w:val="kk-KZ"/>
              </w:rPr>
              <w:t xml:space="preserve"> Иондаушы сәулеленудің жанама ретінде қосымша әсер ету (опосредованные эффекты) түрлері және кейінгі уақыттардағы әсерлері</w:t>
            </w:r>
            <w:r w:rsidR="009B2B6A" w:rsidRPr="009A6CDA">
              <w:rPr>
                <w:sz w:val="20"/>
                <w:szCs w:val="20"/>
                <w:lang w:val="kk-KZ"/>
              </w:rPr>
              <w:t>.</w:t>
            </w:r>
          </w:p>
        </w:tc>
        <w:tc>
          <w:tcPr>
            <w:tcW w:w="860" w:type="dxa"/>
            <w:shd w:val="clear" w:color="auto" w:fill="auto"/>
          </w:tcPr>
          <w:p w14:paraId="29B328A2" w14:textId="77777777" w:rsidR="00BE7911" w:rsidRPr="003F2DC5" w:rsidRDefault="00BE7911" w:rsidP="00BE7911">
            <w:pPr>
              <w:tabs>
                <w:tab w:val="left" w:pos="1276"/>
              </w:tabs>
              <w:jc w:val="center"/>
              <w:rPr>
                <w:b/>
                <w:sz w:val="20"/>
                <w:szCs w:val="20"/>
              </w:rPr>
            </w:pPr>
            <w:r>
              <w:rPr>
                <w:sz w:val="20"/>
                <w:szCs w:val="20"/>
                <w:lang w:val="kk-KZ"/>
              </w:rPr>
              <w:t>2</w:t>
            </w:r>
          </w:p>
        </w:tc>
        <w:tc>
          <w:tcPr>
            <w:tcW w:w="727" w:type="dxa"/>
            <w:shd w:val="clear" w:color="auto" w:fill="auto"/>
          </w:tcPr>
          <w:p w14:paraId="592A955C" w14:textId="4761ACCE" w:rsidR="00BE7911" w:rsidRPr="00AB0129" w:rsidRDefault="00490D7A" w:rsidP="00BE7911">
            <w:pPr>
              <w:tabs>
                <w:tab w:val="left" w:pos="1276"/>
              </w:tabs>
              <w:jc w:val="center"/>
              <w:rPr>
                <w:sz w:val="20"/>
                <w:szCs w:val="20"/>
                <w:lang w:val="kk-KZ"/>
              </w:rPr>
            </w:pPr>
            <w:r>
              <w:rPr>
                <w:sz w:val="20"/>
                <w:szCs w:val="20"/>
                <w:lang w:val="kk-KZ"/>
              </w:rPr>
              <w:t>9</w:t>
            </w:r>
          </w:p>
        </w:tc>
      </w:tr>
      <w:tr w:rsidR="00BE7911" w:rsidRPr="003F2DC5" w14:paraId="4E7BA687" w14:textId="77777777" w:rsidTr="00634915">
        <w:tc>
          <w:tcPr>
            <w:tcW w:w="1135" w:type="dxa"/>
            <w:vMerge/>
            <w:shd w:val="clear" w:color="auto" w:fill="auto"/>
          </w:tcPr>
          <w:p w14:paraId="04F5F50F" w14:textId="77777777" w:rsidR="00BE7911" w:rsidRPr="003F2DC5" w:rsidRDefault="00BE7911" w:rsidP="00BE7911">
            <w:pPr>
              <w:tabs>
                <w:tab w:val="left" w:pos="1276"/>
              </w:tabs>
              <w:jc w:val="center"/>
              <w:rPr>
                <w:sz w:val="20"/>
                <w:szCs w:val="20"/>
              </w:rPr>
            </w:pPr>
          </w:p>
        </w:tc>
        <w:tc>
          <w:tcPr>
            <w:tcW w:w="7787" w:type="dxa"/>
            <w:shd w:val="clear" w:color="auto" w:fill="auto"/>
          </w:tcPr>
          <w:p w14:paraId="6AC6FABE" w14:textId="77777777" w:rsidR="00BE7911" w:rsidRPr="009A6CDA" w:rsidRDefault="00BE7911" w:rsidP="00BE7911">
            <w:pPr>
              <w:tabs>
                <w:tab w:val="left" w:pos="1276"/>
              </w:tabs>
              <w:rPr>
                <w:b/>
                <w:sz w:val="20"/>
                <w:szCs w:val="20"/>
                <w:lang w:val="kk-KZ"/>
              </w:rPr>
            </w:pPr>
            <w:r w:rsidRPr="009A6CDA">
              <w:rPr>
                <w:b/>
                <w:sz w:val="20"/>
                <w:szCs w:val="20"/>
                <w:lang w:val="kk-KZ"/>
              </w:rPr>
              <w:t>ОБӨЖ 5. БӨЖ 2 тапсырмаларын қабылдау</w:t>
            </w:r>
          </w:p>
          <w:p w14:paraId="6E8E3100" w14:textId="0552634F" w:rsidR="00BE7911" w:rsidRPr="009A6CDA" w:rsidRDefault="00BE7911" w:rsidP="00A55C75">
            <w:pPr>
              <w:tabs>
                <w:tab w:val="left" w:pos="1276"/>
              </w:tabs>
              <w:rPr>
                <w:b/>
                <w:sz w:val="20"/>
                <w:szCs w:val="20"/>
                <w:lang w:val="kk-KZ"/>
              </w:rPr>
            </w:pPr>
            <w:r w:rsidRPr="009A6CDA">
              <w:rPr>
                <w:b/>
                <w:sz w:val="20"/>
                <w:szCs w:val="20"/>
                <w:lang w:val="kk-KZ"/>
              </w:rPr>
              <w:t>БӨЖ 2. Тақырыбы: Организмге  радиацияның әсер етуі.</w:t>
            </w:r>
            <w:r w:rsidRPr="009A6CDA">
              <w:rPr>
                <w:b/>
                <w:bCs/>
                <w:sz w:val="20"/>
                <w:szCs w:val="20"/>
                <w:lang w:val="kk-KZ"/>
              </w:rPr>
              <w:t xml:space="preserve"> Пострадиациялық қалпына келу және радионуклидтердің ағзаға әсері</w:t>
            </w:r>
            <w:r w:rsidR="00A55C75" w:rsidRPr="009A6CDA">
              <w:rPr>
                <w:b/>
                <w:bCs/>
                <w:sz w:val="20"/>
                <w:szCs w:val="20"/>
                <w:lang w:val="kk-KZ"/>
              </w:rPr>
              <w:t>.</w:t>
            </w:r>
          </w:p>
        </w:tc>
        <w:tc>
          <w:tcPr>
            <w:tcW w:w="860" w:type="dxa"/>
            <w:shd w:val="clear" w:color="auto" w:fill="auto"/>
          </w:tcPr>
          <w:p w14:paraId="5FFAAF14" w14:textId="77777777" w:rsidR="00BE7911" w:rsidRPr="00BE635A" w:rsidRDefault="00BE7911" w:rsidP="00BE7911">
            <w:pPr>
              <w:tabs>
                <w:tab w:val="left" w:pos="1276"/>
              </w:tabs>
              <w:jc w:val="center"/>
              <w:rPr>
                <w:b/>
                <w:sz w:val="20"/>
                <w:szCs w:val="20"/>
                <w:lang w:val="kk-KZ"/>
              </w:rPr>
            </w:pPr>
          </w:p>
        </w:tc>
        <w:tc>
          <w:tcPr>
            <w:tcW w:w="727" w:type="dxa"/>
            <w:shd w:val="clear" w:color="auto" w:fill="auto"/>
          </w:tcPr>
          <w:p w14:paraId="2F1B89A1" w14:textId="0BB2F195" w:rsidR="00BE7911" w:rsidRPr="00490D7A" w:rsidRDefault="00490D7A" w:rsidP="00BE7911">
            <w:pPr>
              <w:tabs>
                <w:tab w:val="left" w:pos="1276"/>
              </w:tabs>
              <w:jc w:val="center"/>
              <w:rPr>
                <w:b/>
                <w:sz w:val="20"/>
                <w:szCs w:val="20"/>
                <w:lang w:val="kk-KZ"/>
              </w:rPr>
            </w:pPr>
            <w:r w:rsidRPr="00490D7A">
              <w:rPr>
                <w:b/>
                <w:sz w:val="20"/>
                <w:szCs w:val="20"/>
                <w:lang w:val="kk-KZ"/>
              </w:rPr>
              <w:t>15</w:t>
            </w:r>
          </w:p>
        </w:tc>
      </w:tr>
      <w:tr w:rsidR="00BE7911" w:rsidRPr="003F2DC5" w14:paraId="1FDFE005" w14:textId="77777777" w:rsidTr="00634915">
        <w:tc>
          <w:tcPr>
            <w:tcW w:w="10509" w:type="dxa"/>
            <w:gridSpan w:val="4"/>
            <w:shd w:val="clear" w:color="auto" w:fill="auto"/>
          </w:tcPr>
          <w:p w14:paraId="78B055FE" w14:textId="77777777" w:rsidR="00BE7911" w:rsidRPr="009A6CDA" w:rsidRDefault="00BE7911" w:rsidP="00BE7911">
            <w:pPr>
              <w:tabs>
                <w:tab w:val="left" w:pos="1276"/>
              </w:tabs>
              <w:jc w:val="center"/>
              <w:rPr>
                <w:sz w:val="20"/>
                <w:szCs w:val="20"/>
                <w:lang w:val="kk-KZ"/>
              </w:rPr>
            </w:pPr>
            <w:r w:rsidRPr="009A6CDA">
              <w:rPr>
                <w:b/>
                <w:sz w:val="20"/>
                <w:szCs w:val="20"/>
                <w:lang w:val="kk-KZ"/>
              </w:rPr>
              <w:t>Модуль 3. Биосинтез және гормондық реттелу</w:t>
            </w:r>
          </w:p>
        </w:tc>
      </w:tr>
      <w:tr w:rsidR="00BE7911" w:rsidRPr="003F2DC5" w14:paraId="181EE47D" w14:textId="77777777" w:rsidTr="00634915">
        <w:tc>
          <w:tcPr>
            <w:tcW w:w="1135" w:type="dxa"/>
            <w:vMerge w:val="restart"/>
            <w:shd w:val="clear" w:color="auto" w:fill="auto"/>
          </w:tcPr>
          <w:p w14:paraId="6AA1E546" w14:textId="77777777" w:rsidR="00BE7911" w:rsidRPr="003F2DC5" w:rsidRDefault="00BE7911" w:rsidP="00BE7911">
            <w:pPr>
              <w:tabs>
                <w:tab w:val="left" w:pos="1276"/>
              </w:tabs>
              <w:jc w:val="center"/>
              <w:rPr>
                <w:sz w:val="20"/>
                <w:szCs w:val="20"/>
              </w:rPr>
            </w:pPr>
            <w:r w:rsidRPr="003F2DC5">
              <w:rPr>
                <w:sz w:val="20"/>
                <w:szCs w:val="20"/>
              </w:rPr>
              <w:t>12</w:t>
            </w:r>
          </w:p>
        </w:tc>
        <w:tc>
          <w:tcPr>
            <w:tcW w:w="7787" w:type="dxa"/>
            <w:shd w:val="clear" w:color="auto" w:fill="auto"/>
          </w:tcPr>
          <w:p w14:paraId="5FE596E1" w14:textId="28879398" w:rsidR="00BE7911" w:rsidRPr="009A6CDA" w:rsidRDefault="00BE7911" w:rsidP="00BE7911">
            <w:pPr>
              <w:tabs>
                <w:tab w:val="left" w:pos="1276"/>
              </w:tabs>
              <w:rPr>
                <w:b/>
                <w:sz w:val="20"/>
                <w:szCs w:val="20"/>
                <w:lang w:val="kk-KZ"/>
              </w:rPr>
            </w:pPr>
            <w:r w:rsidRPr="009A6CDA">
              <w:rPr>
                <w:b/>
                <w:sz w:val="20"/>
                <w:szCs w:val="20"/>
                <w:lang w:val="kk-KZ"/>
              </w:rPr>
              <w:t xml:space="preserve">Д </w:t>
            </w:r>
            <w:r w:rsidRPr="009A6CDA">
              <w:rPr>
                <w:b/>
                <w:sz w:val="20"/>
                <w:szCs w:val="20"/>
              </w:rPr>
              <w:t>12.</w:t>
            </w:r>
            <w:r w:rsidRPr="009A6CDA">
              <w:rPr>
                <w:sz w:val="20"/>
                <w:szCs w:val="20"/>
                <w:lang w:val="kk-KZ"/>
              </w:rPr>
              <w:t xml:space="preserve"> Эмбрион және ұрыққа радиацияның әсерлері</w:t>
            </w:r>
          </w:p>
        </w:tc>
        <w:tc>
          <w:tcPr>
            <w:tcW w:w="860" w:type="dxa"/>
            <w:shd w:val="clear" w:color="auto" w:fill="auto"/>
          </w:tcPr>
          <w:p w14:paraId="05DA1786" w14:textId="77777777" w:rsidR="00BE7911" w:rsidRPr="003F2DC5" w:rsidRDefault="00BE7911" w:rsidP="00BE7911">
            <w:pPr>
              <w:tabs>
                <w:tab w:val="left" w:pos="1276"/>
              </w:tabs>
              <w:jc w:val="center"/>
              <w:rPr>
                <w:b/>
                <w:sz w:val="20"/>
                <w:szCs w:val="20"/>
              </w:rPr>
            </w:pPr>
            <w:r>
              <w:rPr>
                <w:sz w:val="20"/>
                <w:szCs w:val="20"/>
                <w:lang w:val="kk-KZ"/>
              </w:rPr>
              <w:t>1</w:t>
            </w:r>
          </w:p>
        </w:tc>
        <w:tc>
          <w:tcPr>
            <w:tcW w:w="727" w:type="dxa"/>
            <w:shd w:val="clear" w:color="auto" w:fill="auto"/>
          </w:tcPr>
          <w:p w14:paraId="1AC524BB" w14:textId="77777777" w:rsidR="00BE7911" w:rsidRPr="003F2DC5" w:rsidRDefault="00BE7911" w:rsidP="00BE7911">
            <w:pPr>
              <w:tabs>
                <w:tab w:val="left" w:pos="1276"/>
              </w:tabs>
              <w:jc w:val="center"/>
              <w:rPr>
                <w:b/>
                <w:sz w:val="20"/>
                <w:szCs w:val="20"/>
              </w:rPr>
            </w:pPr>
          </w:p>
        </w:tc>
      </w:tr>
      <w:tr w:rsidR="00BE7911" w:rsidRPr="003F2DC5" w14:paraId="20690429" w14:textId="77777777" w:rsidTr="00634915">
        <w:tc>
          <w:tcPr>
            <w:tcW w:w="1135" w:type="dxa"/>
            <w:vMerge/>
            <w:shd w:val="clear" w:color="auto" w:fill="auto"/>
          </w:tcPr>
          <w:p w14:paraId="74305EFB" w14:textId="77777777" w:rsidR="00BE7911" w:rsidRPr="003F2DC5" w:rsidRDefault="00BE7911" w:rsidP="00BE7911">
            <w:pPr>
              <w:tabs>
                <w:tab w:val="left" w:pos="1276"/>
              </w:tabs>
              <w:jc w:val="center"/>
              <w:rPr>
                <w:sz w:val="20"/>
                <w:szCs w:val="20"/>
              </w:rPr>
            </w:pPr>
          </w:p>
        </w:tc>
        <w:tc>
          <w:tcPr>
            <w:tcW w:w="7787" w:type="dxa"/>
            <w:shd w:val="clear" w:color="auto" w:fill="auto"/>
          </w:tcPr>
          <w:p w14:paraId="7EB8BFA3" w14:textId="48C4FDE1" w:rsidR="00BE7911" w:rsidRPr="009A6CDA" w:rsidRDefault="00BE7911" w:rsidP="009B2B6A">
            <w:pPr>
              <w:tabs>
                <w:tab w:val="left" w:pos="1276"/>
              </w:tabs>
              <w:rPr>
                <w:b/>
                <w:sz w:val="20"/>
                <w:szCs w:val="20"/>
                <w:lang w:val="kk-KZ"/>
              </w:rPr>
            </w:pPr>
            <w:r w:rsidRPr="009A6CDA">
              <w:rPr>
                <w:b/>
                <w:sz w:val="20"/>
                <w:szCs w:val="20"/>
                <w:lang w:val="kk-KZ"/>
              </w:rPr>
              <w:t xml:space="preserve">СС </w:t>
            </w:r>
            <w:r w:rsidRPr="009A6CDA">
              <w:rPr>
                <w:b/>
                <w:sz w:val="20"/>
                <w:szCs w:val="20"/>
              </w:rPr>
              <w:t>12.</w:t>
            </w:r>
            <w:r w:rsidRPr="009A6CDA">
              <w:rPr>
                <w:sz w:val="20"/>
                <w:szCs w:val="20"/>
                <w:lang w:val="kk-KZ"/>
              </w:rPr>
              <w:t xml:space="preserve"> Сәулеленуден кейінгі кезеңдердегі формалары: ісік емес  алыс әсерлері, канцерогенді әсерлері, тіршілік ұзақтығын қысқарту.</w:t>
            </w:r>
          </w:p>
        </w:tc>
        <w:tc>
          <w:tcPr>
            <w:tcW w:w="860" w:type="dxa"/>
            <w:shd w:val="clear" w:color="auto" w:fill="auto"/>
          </w:tcPr>
          <w:p w14:paraId="109CC52E" w14:textId="77777777" w:rsidR="00BE7911" w:rsidRPr="003F2DC5" w:rsidRDefault="00BE7911" w:rsidP="00BE7911">
            <w:pPr>
              <w:tabs>
                <w:tab w:val="left" w:pos="1276"/>
              </w:tabs>
              <w:jc w:val="center"/>
              <w:rPr>
                <w:b/>
                <w:sz w:val="20"/>
                <w:szCs w:val="20"/>
              </w:rPr>
            </w:pPr>
            <w:r>
              <w:rPr>
                <w:sz w:val="20"/>
                <w:szCs w:val="20"/>
                <w:lang w:val="kk-KZ"/>
              </w:rPr>
              <w:t>2</w:t>
            </w:r>
          </w:p>
        </w:tc>
        <w:tc>
          <w:tcPr>
            <w:tcW w:w="727" w:type="dxa"/>
            <w:shd w:val="clear" w:color="auto" w:fill="auto"/>
          </w:tcPr>
          <w:p w14:paraId="69453E04" w14:textId="71B73185" w:rsidR="00BE7911" w:rsidRPr="00AB0129" w:rsidRDefault="00490D7A" w:rsidP="00BE7911">
            <w:pPr>
              <w:tabs>
                <w:tab w:val="left" w:pos="1276"/>
              </w:tabs>
              <w:jc w:val="center"/>
              <w:rPr>
                <w:sz w:val="20"/>
                <w:szCs w:val="20"/>
                <w:lang w:val="kk-KZ"/>
              </w:rPr>
            </w:pPr>
            <w:r>
              <w:rPr>
                <w:sz w:val="20"/>
                <w:szCs w:val="20"/>
                <w:lang w:val="kk-KZ"/>
              </w:rPr>
              <w:t>9</w:t>
            </w:r>
          </w:p>
        </w:tc>
      </w:tr>
      <w:tr w:rsidR="00BE7911" w:rsidRPr="003F2DC5" w14:paraId="50108CA7" w14:textId="77777777" w:rsidTr="00634915">
        <w:tc>
          <w:tcPr>
            <w:tcW w:w="1135" w:type="dxa"/>
            <w:vMerge/>
            <w:shd w:val="clear" w:color="auto" w:fill="auto"/>
          </w:tcPr>
          <w:p w14:paraId="77D1512A" w14:textId="77777777" w:rsidR="00BE7911" w:rsidRPr="003F2DC5" w:rsidRDefault="00BE7911" w:rsidP="00BE7911">
            <w:pPr>
              <w:tabs>
                <w:tab w:val="left" w:pos="1276"/>
              </w:tabs>
              <w:jc w:val="center"/>
              <w:rPr>
                <w:sz w:val="20"/>
                <w:szCs w:val="20"/>
              </w:rPr>
            </w:pPr>
          </w:p>
        </w:tc>
        <w:tc>
          <w:tcPr>
            <w:tcW w:w="7787" w:type="dxa"/>
            <w:shd w:val="clear" w:color="auto" w:fill="auto"/>
          </w:tcPr>
          <w:p w14:paraId="3423A1E8" w14:textId="77777777" w:rsidR="00BE7911" w:rsidRPr="009A6CDA" w:rsidRDefault="00BE7911" w:rsidP="00BE7911">
            <w:pPr>
              <w:tabs>
                <w:tab w:val="left" w:pos="1276"/>
              </w:tabs>
              <w:rPr>
                <w:b/>
                <w:sz w:val="20"/>
                <w:szCs w:val="20"/>
              </w:rPr>
            </w:pPr>
            <w:r w:rsidRPr="009A6CDA">
              <w:rPr>
                <w:b/>
                <w:sz w:val="20"/>
                <w:szCs w:val="20"/>
                <w:lang w:val="kk-KZ"/>
              </w:rPr>
              <w:t>ОБӨЖ 6. БӨЖ 3  орындау бойынша кеңес беру</w:t>
            </w:r>
          </w:p>
        </w:tc>
        <w:tc>
          <w:tcPr>
            <w:tcW w:w="860" w:type="dxa"/>
            <w:shd w:val="clear" w:color="auto" w:fill="auto"/>
          </w:tcPr>
          <w:p w14:paraId="56071F9D" w14:textId="77777777" w:rsidR="00BE7911" w:rsidRPr="003F2DC5" w:rsidRDefault="00BE7911" w:rsidP="00BE7911">
            <w:pPr>
              <w:tabs>
                <w:tab w:val="left" w:pos="1276"/>
              </w:tabs>
              <w:jc w:val="center"/>
              <w:rPr>
                <w:b/>
                <w:sz w:val="20"/>
                <w:szCs w:val="20"/>
              </w:rPr>
            </w:pPr>
          </w:p>
        </w:tc>
        <w:tc>
          <w:tcPr>
            <w:tcW w:w="727" w:type="dxa"/>
            <w:shd w:val="clear" w:color="auto" w:fill="auto"/>
          </w:tcPr>
          <w:p w14:paraId="6A54BE2C" w14:textId="77777777" w:rsidR="00BE7911" w:rsidRPr="003F2DC5" w:rsidRDefault="00BE7911" w:rsidP="00BE7911">
            <w:pPr>
              <w:tabs>
                <w:tab w:val="left" w:pos="1276"/>
              </w:tabs>
              <w:jc w:val="center"/>
              <w:rPr>
                <w:b/>
                <w:sz w:val="20"/>
                <w:szCs w:val="20"/>
              </w:rPr>
            </w:pPr>
          </w:p>
        </w:tc>
      </w:tr>
      <w:tr w:rsidR="00BE7911" w:rsidRPr="003F2DC5" w14:paraId="38107F69" w14:textId="77777777" w:rsidTr="00634915">
        <w:tc>
          <w:tcPr>
            <w:tcW w:w="1135" w:type="dxa"/>
            <w:vMerge w:val="restart"/>
            <w:shd w:val="clear" w:color="auto" w:fill="auto"/>
          </w:tcPr>
          <w:p w14:paraId="25F0C760" w14:textId="77777777" w:rsidR="00BE7911" w:rsidRPr="00AF62D6" w:rsidRDefault="00BE7911" w:rsidP="00BE7911">
            <w:pPr>
              <w:tabs>
                <w:tab w:val="left" w:pos="1276"/>
              </w:tabs>
              <w:jc w:val="center"/>
              <w:rPr>
                <w:sz w:val="20"/>
                <w:szCs w:val="20"/>
              </w:rPr>
            </w:pPr>
            <w:r w:rsidRPr="00AF62D6">
              <w:rPr>
                <w:sz w:val="20"/>
                <w:szCs w:val="20"/>
              </w:rPr>
              <w:t>13</w:t>
            </w:r>
          </w:p>
        </w:tc>
        <w:tc>
          <w:tcPr>
            <w:tcW w:w="7787" w:type="dxa"/>
            <w:shd w:val="clear" w:color="auto" w:fill="auto"/>
          </w:tcPr>
          <w:p w14:paraId="211D6626" w14:textId="5DC45B08" w:rsidR="00BE7911" w:rsidRPr="009A6CDA" w:rsidRDefault="00BE7911" w:rsidP="00BE7911">
            <w:pPr>
              <w:tabs>
                <w:tab w:val="left" w:pos="1276"/>
              </w:tabs>
              <w:rPr>
                <w:b/>
                <w:sz w:val="20"/>
                <w:szCs w:val="20"/>
                <w:lang w:val="kk-KZ"/>
              </w:rPr>
            </w:pPr>
            <w:r w:rsidRPr="009A6CDA">
              <w:rPr>
                <w:b/>
                <w:sz w:val="20"/>
                <w:szCs w:val="20"/>
              </w:rPr>
              <w:t>Д</w:t>
            </w:r>
            <w:r w:rsidRPr="009A6CDA">
              <w:rPr>
                <w:b/>
                <w:sz w:val="20"/>
                <w:szCs w:val="20"/>
                <w:lang w:val="kk-KZ"/>
              </w:rPr>
              <w:t xml:space="preserve"> </w:t>
            </w:r>
            <w:r w:rsidRPr="009A6CDA">
              <w:rPr>
                <w:b/>
                <w:sz w:val="20"/>
                <w:szCs w:val="20"/>
              </w:rPr>
              <w:t>13.</w:t>
            </w:r>
            <w:r w:rsidRPr="009A6CDA">
              <w:rPr>
                <w:sz w:val="20"/>
                <w:szCs w:val="20"/>
                <w:lang w:val="kk-KZ"/>
              </w:rPr>
              <w:t xml:space="preserve"> Иондаушы сәулелердің гигиеналық нормаларының негізі. Өткір сәулелік аурулардың терапиясы.</w:t>
            </w:r>
          </w:p>
        </w:tc>
        <w:tc>
          <w:tcPr>
            <w:tcW w:w="860" w:type="dxa"/>
            <w:shd w:val="clear" w:color="auto" w:fill="auto"/>
          </w:tcPr>
          <w:p w14:paraId="7FE48316" w14:textId="77777777" w:rsidR="00BE7911" w:rsidRPr="00665736" w:rsidRDefault="00BE7911" w:rsidP="00BE7911">
            <w:pPr>
              <w:tabs>
                <w:tab w:val="left" w:pos="1276"/>
              </w:tabs>
              <w:jc w:val="center"/>
              <w:rPr>
                <w:b/>
                <w:sz w:val="20"/>
                <w:szCs w:val="20"/>
                <w:highlight w:val="lightGray"/>
              </w:rPr>
            </w:pPr>
            <w:r>
              <w:rPr>
                <w:sz w:val="20"/>
                <w:szCs w:val="20"/>
                <w:lang w:val="kk-KZ"/>
              </w:rPr>
              <w:t>1</w:t>
            </w:r>
          </w:p>
        </w:tc>
        <w:tc>
          <w:tcPr>
            <w:tcW w:w="727" w:type="dxa"/>
            <w:shd w:val="clear" w:color="auto" w:fill="auto"/>
          </w:tcPr>
          <w:p w14:paraId="7C85E789" w14:textId="77777777" w:rsidR="00BE7911" w:rsidRPr="00665736" w:rsidRDefault="00BE7911" w:rsidP="00BE7911">
            <w:pPr>
              <w:tabs>
                <w:tab w:val="left" w:pos="1276"/>
              </w:tabs>
              <w:jc w:val="center"/>
              <w:rPr>
                <w:b/>
                <w:sz w:val="20"/>
                <w:szCs w:val="20"/>
                <w:highlight w:val="lightGray"/>
              </w:rPr>
            </w:pPr>
          </w:p>
        </w:tc>
      </w:tr>
      <w:tr w:rsidR="00BE7911" w:rsidRPr="003F2DC5" w14:paraId="30337B5D" w14:textId="77777777" w:rsidTr="00634915">
        <w:tc>
          <w:tcPr>
            <w:tcW w:w="1135" w:type="dxa"/>
            <w:vMerge/>
            <w:shd w:val="clear" w:color="auto" w:fill="auto"/>
          </w:tcPr>
          <w:p w14:paraId="6BF4B6BC" w14:textId="77777777" w:rsidR="00BE7911" w:rsidRPr="00AF62D6" w:rsidRDefault="00BE7911" w:rsidP="00BE7911">
            <w:pPr>
              <w:tabs>
                <w:tab w:val="left" w:pos="1276"/>
              </w:tabs>
              <w:jc w:val="center"/>
              <w:rPr>
                <w:sz w:val="20"/>
                <w:szCs w:val="20"/>
              </w:rPr>
            </w:pPr>
          </w:p>
        </w:tc>
        <w:tc>
          <w:tcPr>
            <w:tcW w:w="7787" w:type="dxa"/>
            <w:shd w:val="clear" w:color="auto" w:fill="auto"/>
          </w:tcPr>
          <w:p w14:paraId="2613311A" w14:textId="22430DF6" w:rsidR="00BE7911" w:rsidRPr="009A6CDA" w:rsidRDefault="00BE7911" w:rsidP="009B2B6A">
            <w:pPr>
              <w:tabs>
                <w:tab w:val="left" w:pos="1276"/>
              </w:tabs>
              <w:rPr>
                <w:b/>
                <w:sz w:val="20"/>
                <w:szCs w:val="20"/>
              </w:rPr>
            </w:pPr>
            <w:r w:rsidRPr="009A6CDA">
              <w:rPr>
                <w:sz w:val="20"/>
                <w:szCs w:val="20"/>
              </w:rPr>
              <w:t>СЗ 13. Иондаушы сәулеленудің эмбрионға және ұрыққа әсері</w:t>
            </w:r>
            <w:r w:rsidR="009B2B6A" w:rsidRPr="009A6CDA">
              <w:rPr>
                <w:sz w:val="20"/>
                <w:szCs w:val="20"/>
                <w:lang w:val="kk-KZ"/>
              </w:rPr>
              <w:t>.</w:t>
            </w:r>
          </w:p>
        </w:tc>
        <w:tc>
          <w:tcPr>
            <w:tcW w:w="860" w:type="dxa"/>
            <w:shd w:val="clear" w:color="auto" w:fill="auto"/>
          </w:tcPr>
          <w:p w14:paraId="494F6E03" w14:textId="77777777" w:rsidR="00BE7911" w:rsidRPr="00665736" w:rsidRDefault="00BE7911" w:rsidP="00BE7911">
            <w:pPr>
              <w:tabs>
                <w:tab w:val="left" w:pos="1276"/>
              </w:tabs>
              <w:jc w:val="center"/>
              <w:rPr>
                <w:b/>
                <w:sz w:val="20"/>
                <w:szCs w:val="20"/>
                <w:highlight w:val="lightGray"/>
              </w:rPr>
            </w:pPr>
            <w:r>
              <w:rPr>
                <w:sz w:val="20"/>
                <w:szCs w:val="20"/>
                <w:lang w:val="kk-KZ"/>
              </w:rPr>
              <w:t>2</w:t>
            </w:r>
          </w:p>
        </w:tc>
        <w:tc>
          <w:tcPr>
            <w:tcW w:w="727" w:type="dxa"/>
            <w:shd w:val="clear" w:color="auto" w:fill="auto"/>
          </w:tcPr>
          <w:p w14:paraId="073C5271" w14:textId="6D431388" w:rsidR="00BE7911" w:rsidRPr="00AB0129" w:rsidRDefault="00490D7A" w:rsidP="00BE7911">
            <w:pPr>
              <w:tabs>
                <w:tab w:val="left" w:pos="1276"/>
              </w:tabs>
              <w:jc w:val="center"/>
              <w:rPr>
                <w:b/>
                <w:sz w:val="20"/>
                <w:szCs w:val="20"/>
                <w:highlight w:val="lightGray"/>
                <w:lang w:val="kk-KZ"/>
              </w:rPr>
            </w:pPr>
            <w:r>
              <w:rPr>
                <w:sz w:val="20"/>
                <w:szCs w:val="20"/>
                <w:lang w:val="kk-KZ"/>
              </w:rPr>
              <w:t>9</w:t>
            </w:r>
          </w:p>
        </w:tc>
      </w:tr>
      <w:tr w:rsidR="00BE7911" w:rsidRPr="003F2DC5" w14:paraId="4A845176" w14:textId="77777777" w:rsidTr="00634915">
        <w:tc>
          <w:tcPr>
            <w:tcW w:w="1135" w:type="dxa"/>
            <w:vMerge w:val="restart"/>
            <w:shd w:val="clear" w:color="auto" w:fill="auto"/>
          </w:tcPr>
          <w:p w14:paraId="42106F1C" w14:textId="77777777" w:rsidR="00BE7911" w:rsidRPr="003F2DC5" w:rsidRDefault="00BE7911" w:rsidP="00BE7911">
            <w:pPr>
              <w:tabs>
                <w:tab w:val="left" w:pos="1276"/>
              </w:tabs>
              <w:jc w:val="center"/>
              <w:rPr>
                <w:sz w:val="20"/>
                <w:szCs w:val="20"/>
              </w:rPr>
            </w:pPr>
            <w:r w:rsidRPr="003F2DC5">
              <w:rPr>
                <w:sz w:val="20"/>
                <w:szCs w:val="20"/>
              </w:rPr>
              <w:t>14</w:t>
            </w:r>
          </w:p>
        </w:tc>
        <w:tc>
          <w:tcPr>
            <w:tcW w:w="7787" w:type="dxa"/>
            <w:shd w:val="clear" w:color="auto" w:fill="auto"/>
          </w:tcPr>
          <w:p w14:paraId="0B83543A" w14:textId="1A90998F" w:rsidR="00BE7911" w:rsidRPr="009A6CDA" w:rsidRDefault="00BE7911" w:rsidP="00BE7911">
            <w:pPr>
              <w:tabs>
                <w:tab w:val="left" w:pos="1276"/>
              </w:tabs>
              <w:rPr>
                <w:b/>
                <w:sz w:val="20"/>
                <w:szCs w:val="20"/>
                <w:lang w:val="kk-KZ"/>
              </w:rPr>
            </w:pPr>
            <w:r w:rsidRPr="009A6CDA">
              <w:rPr>
                <w:b/>
                <w:sz w:val="20"/>
                <w:szCs w:val="20"/>
                <w:lang w:val="kk-KZ"/>
              </w:rPr>
              <w:t>Д 14.</w:t>
            </w:r>
            <w:r w:rsidRPr="009A6CDA">
              <w:rPr>
                <w:sz w:val="20"/>
                <w:szCs w:val="20"/>
                <w:lang w:val="kk-KZ"/>
              </w:rPr>
              <w:t xml:space="preserve"> Ағзаның биологиялық радиациялық қорғанысы. Сәулеге қарсы қорғаныстардың механизмдері.</w:t>
            </w:r>
          </w:p>
        </w:tc>
        <w:tc>
          <w:tcPr>
            <w:tcW w:w="860" w:type="dxa"/>
            <w:shd w:val="clear" w:color="auto" w:fill="auto"/>
          </w:tcPr>
          <w:p w14:paraId="4842DA62" w14:textId="77777777" w:rsidR="00BE7911" w:rsidRPr="003F2DC5" w:rsidRDefault="00BE7911" w:rsidP="00BE7911">
            <w:pPr>
              <w:tabs>
                <w:tab w:val="left" w:pos="1276"/>
              </w:tabs>
              <w:jc w:val="center"/>
              <w:rPr>
                <w:b/>
                <w:sz w:val="20"/>
                <w:szCs w:val="20"/>
              </w:rPr>
            </w:pPr>
            <w:r>
              <w:rPr>
                <w:sz w:val="20"/>
                <w:szCs w:val="20"/>
                <w:lang w:val="kk-KZ"/>
              </w:rPr>
              <w:t>1</w:t>
            </w:r>
          </w:p>
        </w:tc>
        <w:tc>
          <w:tcPr>
            <w:tcW w:w="727" w:type="dxa"/>
            <w:shd w:val="clear" w:color="auto" w:fill="auto"/>
          </w:tcPr>
          <w:p w14:paraId="47C0CCF9" w14:textId="77777777" w:rsidR="00BE7911" w:rsidRPr="003F2DC5" w:rsidRDefault="00BE7911" w:rsidP="00BE7911">
            <w:pPr>
              <w:tabs>
                <w:tab w:val="left" w:pos="1276"/>
              </w:tabs>
              <w:jc w:val="center"/>
              <w:rPr>
                <w:b/>
                <w:sz w:val="20"/>
                <w:szCs w:val="20"/>
              </w:rPr>
            </w:pPr>
          </w:p>
        </w:tc>
      </w:tr>
      <w:tr w:rsidR="00BE7911" w:rsidRPr="009C2CCD" w14:paraId="349DCA6D" w14:textId="77777777" w:rsidTr="00634915">
        <w:tc>
          <w:tcPr>
            <w:tcW w:w="1135" w:type="dxa"/>
            <w:vMerge/>
            <w:shd w:val="clear" w:color="auto" w:fill="auto"/>
          </w:tcPr>
          <w:p w14:paraId="5135F003" w14:textId="77777777" w:rsidR="00BE7911" w:rsidRPr="003F2DC5" w:rsidRDefault="00BE7911" w:rsidP="00BE7911">
            <w:pPr>
              <w:tabs>
                <w:tab w:val="left" w:pos="1276"/>
              </w:tabs>
              <w:jc w:val="center"/>
              <w:rPr>
                <w:b/>
                <w:sz w:val="20"/>
                <w:szCs w:val="20"/>
              </w:rPr>
            </w:pPr>
          </w:p>
        </w:tc>
        <w:tc>
          <w:tcPr>
            <w:tcW w:w="7787" w:type="dxa"/>
            <w:shd w:val="clear" w:color="auto" w:fill="auto"/>
          </w:tcPr>
          <w:p w14:paraId="1D457C42" w14:textId="567A34E4" w:rsidR="00BE7911" w:rsidRPr="009A6CDA" w:rsidRDefault="00BE7911" w:rsidP="009B2B6A">
            <w:pPr>
              <w:tabs>
                <w:tab w:val="left" w:pos="1276"/>
              </w:tabs>
              <w:rPr>
                <w:b/>
                <w:sz w:val="20"/>
                <w:szCs w:val="20"/>
                <w:lang w:val="kk-KZ"/>
              </w:rPr>
            </w:pPr>
            <w:r w:rsidRPr="009A6CDA">
              <w:rPr>
                <w:b/>
                <w:sz w:val="20"/>
                <w:szCs w:val="20"/>
              </w:rPr>
              <w:t>С</w:t>
            </w:r>
            <w:r w:rsidRPr="009A6CDA">
              <w:rPr>
                <w:b/>
                <w:sz w:val="20"/>
                <w:szCs w:val="20"/>
                <w:lang w:val="kk-KZ"/>
              </w:rPr>
              <w:t>С</w:t>
            </w:r>
            <w:r w:rsidRPr="009A6CDA">
              <w:rPr>
                <w:b/>
                <w:sz w:val="20"/>
                <w:szCs w:val="20"/>
              </w:rPr>
              <w:t xml:space="preserve"> 14.</w:t>
            </w:r>
            <w:r w:rsidRPr="009A6CDA">
              <w:rPr>
                <w:sz w:val="20"/>
                <w:szCs w:val="20"/>
                <w:lang w:val="kk-KZ"/>
              </w:rPr>
              <w:t xml:space="preserve"> Радиациялық бақылау. Радиациялық әсерді зерттейтін және басқаратын ұйымдар. Өткір сәулелік ауруды емдеудің жалпы принциптері</w:t>
            </w:r>
            <w:r w:rsidR="009B2B6A" w:rsidRPr="009A6CDA">
              <w:rPr>
                <w:sz w:val="20"/>
                <w:szCs w:val="20"/>
                <w:lang w:val="kk-KZ"/>
              </w:rPr>
              <w:t>.</w:t>
            </w:r>
          </w:p>
        </w:tc>
        <w:tc>
          <w:tcPr>
            <w:tcW w:w="860" w:type="dxa"/>
            <w:shd w:val="clear" w:color="auto" w:fill="auto"/>
          </w:tcPr>
          <w:p w14:paraId="0DBCA94D" w14:textId="77777777" w:rsidR="00BE7911" w:rsidRPr="009C2CCD" w:rsidRDefault="00BE7911" w:rsidP="00BE7911">
            <w:pPr>
              <w:tabs>
                <w:tab w:val="left" w:pos="1276"/>
              </w:tabs>
              <w:jc w:val="center"/>
              <w:rPr>
                <w:b/>
                <w:sz w:val="20"/>
                <w:szCs w:val="20"/>
                <w:lang w:val="kk-KZ"/>
              </w:rPr>
            </w:pPr>
            <w:r>
              <w:rPr>
                <w:sz w:val="20"/>
                <w:szCs w:val="20"/>
                <w:lang w:val="kk-KZ"/>
              </w:rPr>
              <w:t>2</w:t>
            </w:r>
          </w:p>
        </w:tc>
        <w:tc>
          <w:tcPr>
            <w:tcW w:w="727" w:type="dxa"/>
            <w:shd w:val="clear" w:color="auto" w:fill="auto"/>
          </w:tcPr>
          <w:p w14:paraId="19B7A0BA" w14:textId="69837501" w:rsidR="00BE7911" w:rsidRPr="009C2CCD" w:rsidRDefault="00490D7A" w:rsidP="00BE7911">
            <w:pPr>
              <w:tabs>
                <w:tab w:val="left" w:pos="1276"/>
              </w:tabs>
              <w:jc w:val="center"/>
              <w:rPr>
                <w:b/>
                <w:sz w:val="20"/>
                <w:szCs w:val="20"/>
                <w:lang w:val="kk-KZ"/>
              </w:rPr>
            </w:pPr>
            <w:r>
              <w:rPr>
                <w:sz w:val="20"/>
                <w:szCs w:val="20"/>
                <w:lang w:val="kk-KZ"/>
              </w:rPr>
              <w:t>8</w:t>
            </w:r>
          </w:p>
        </w:tc>
      </w:tr>
      <w:tr w:rsidR="00BE7911" w:rsidRPr="009C2CCD" w14:paraId="0739749D" w14:textId="77777777" w:rsidTr="00634915">
        <w:tc>
          <w:tcPr>
            <w:tcW w:w="1135" w:type="dxa"/>
            <w:vMerge/>
            <w:shd w:val="clear" w:color="auto" w:fill="auto"/>
          </w:tcPr>
          <w:p w14:paraId="246B7CAF" w14:textId="77777777" w:rsidR="00BE7911" w:rsidRPr="009C2CCD" w:rsidRDefault="00BE7911" w:rsidP="00BE7911">
            <w:pPr>
              <w:tabs>
                <w:tab w:val="left" w:pos="1276"/>
              </w:tabs>
              <w:jc w:val="center"/>
              <w:rPr>
                <w:b/>
                <w:sz w:val="20"/>
                <w:szCs w:val="20"/>
                <w:lang w:val="kk-KZ"/>
              </w:rPr>
            </w:pPr>
          </w:p>
        </w:tc>
        <w:tc>
          <w:tcPr>
            <w:tcW w:w="7787" w:type="dxa"/>
            <w:shd w:val="clear" w:color="auto" w:fill="auto"/>
          </w:tcPr>
          <w:p w14:paraId="4A9B0B2F" w14:textId="77777777" w:rsidR="00BE7911" w:rsidRPr="009A6CDA" w:rsidRDefault="00BE7911" w:rsidP="00BE7911">
            <w:pPr>
              <w:tabs>
                <w:tab w:val="left" w:pos="1276"/>
              </w:tabs>
              <w:rPr>
                <w:b/>
                <w:sz w:val="20"/>
                <w:szCs w:val="20"/>
                <w:lang w:val="kk-KZ"/>
              </w:rPr>
            </w:pPr>
            <w:r w:rsidRPr="009A6CDA">
              <w:rPr>
                <w:b/>
                <w:sz w:val="20"/>
                <w:szCs w:val="20"/>
                <w:lang w:val="kk-KZ"/>
              </w:rPr>
              <w:t>ОБӨЖ 7. БӨЖ 3 тапсырмаларын қабылдау</w:t>
            </w:r>
          </w:p>
          <w:p w14:paraId="3908DA19" w14:textId="760F2F99" w:rsidR="00BE7911" w:rsidRPr="009A6CDA" w:rsidRDefault="00BE7911" w:rsidP="00A55C75">
            <w:pPr>
              <w:tabs>
                <w:tab w:val="left" w:pos="1276"/>
              </w:tabs>
              <w:rPr>
                <w:b/>
                <w:sz w:val="20"/>
                <w:szCs w:val="20"/>
                <w:lang w:val="kk-KZ"/>
              </w:rPr>
            </w:pPr>
            <w:r w:rsidRPr="009A6CDA">
              <w:rPr>
                <w:b/>
                <w:sz w:val="20"/>
                <w:szCs w:val="20"/>
                <w:lang w:val="kk-KZ"/>
              </w:rPr>
              <w:t>БӨЖ 3. Тақырыбы: Иондаушы сәулелердің эмбрионға әсері және сәулелік аурулардың гигиеналық нормалары, терапиясы, қорғану тәсілдері</w:t>
            </w:r>
            <w:r w:rsidR="00A55C75" w:rsidRPr="009A6CDA">
              <w:rPr>
                <w:b/>
                <w:sz w:val="20"/>
                <w:szCs w:val="20"/>
                <w:lang w:val="kk-KZ"/>
              </w:rPr>
              <w:t>.</w:t>
            </w:r>
          </w:p>
        </w:tc>
        <w:tc>
          <w:tcPr>
            <w:tcW w:w="860" w:type="dxa"/>
            <w:shd w:val="clear" w:color="auto" w:fill="auto"/>
          </w:tcPr>
          <w:p w14:paraId="23A3CAA0" w14:textId="77777777" w:rsidR="00BE7911" w:rsidRPr="00AB0129" w:rsidRDefault="00BE7911" w:rsidP="00BE7911">
            <w:pPr>
              <w:tabs>
                <w:tab w:val="left" w:pos="1276"/>
              </w:tabs>
              <w:jc w:val="center"/>
              <w:rPr>
                <w:b/>
                <w:sz w:val="20"/>
                <w:szCs w:val="20"/>
                <w:lang w:val="kk-KZ"/>
              </w:rPr>
            </w:pPr>
          </w:p>
        </w:tc>
        <w:tc>
          <w:tcPr>
            <w:tcW w:w="727" w:type="dxa"/>
            <w:shd w:val="clear" w:color="auto" w:fill="auto"/>
          </w:tcPr>
          <w:p w14:paraId="5DA111EC" w14:textId="0A9FFF96" w:rsidR="00BE7911" w:rsidRPr="00490D7A" w:rsidRDefault="00490D7A" w:rsidP="00BE7911">
            <w:pPr>
              <w:tabs>
                <w:tab w:val="left" w:pos="1276"/>
              </w:tabs>
              <w:jc w:val="center"/>
              <w:rPr>
                <w:b/>
                <w:sz w:val="20"/>
                <w:szCs w:val="20"/>
                <w:lang w:val="kk-KZ"/>
              </w:rPr>
            </w:pPr>
            <w:r w:rsidRPr="00490D7A">
              <w:rPr>
                <w:b/>
                <w:sz w:val="20"/>
                <w:szCs w:val="20"/>
                <w:lang w:val="kk-KZ"/>
              </w:rPr>
              <w:t>15</w:t>
            </w:r>
          </w:p>
        </w:tc>
      </w:tr>
      <w:tr w:rsidR="00BE7911" w:rsidRPr="009C2CCD" w14:paraId="67C5B2D0" w14:textId="77777777" w:rsidTr="00634915">
        <w:tc>
          <w:tcPr>
            <w:tcW w:w="1135" w:type="dxa"/>
            <w:vMerge w:val="restart"/>
            <w:shd w:val="clear" w:color="auto" w:fill="auto"/>
          </w:tcPr>
          <w:p w14:paraId="423B5166" w14:textId="77777777" w:rsidR="00BE7911" w:rsidRPr="009C2CCD" w:rsidRDefault="00BE7911" w:rsidP="00BE7911">
            <w:pPr>
              <w:tabs>
                <w:tab w:val="left" w:pos="1276"/>
              </w:tabs>
              <w:jc w:val="center"/>
              <w:rPr>
                <w:b/>
                <w:sz w:val="20"/>
                <w:szCs w:val="20"/>
                <w:lang w:val="kk-KZ"/>
              </w:rPr>
            </w:pPr>
            <w:r w:rsidRPr="009C2CCD">
              <w:rPr>
                <w:b/>
                <w:sz w:val="20"/>
                <w:szCs w:val="20"/>
                <w:lang w:val="kk-KZ"/>
              </w:rPr>
              <w:t>15</w:t>
            </w:r>
          </w:p>
        </w:tc>
        <w:tc>
          <w:tcPr>
            <w:tcW w:w="7787" w:type="dxa"/>
            <w:shd w:val="clear" w:color="auto" w:fill="auto"/>
          </w:tcPr>
          <w:p w14:paraId="78AE8FE4" w14:textId="6E744699" w:rsidR="00BE7911" w:rsidRPr="009A6CDA" w:rsidRDefault="00BE7911" w:rsidP="00BE7911">
            <w:pPr>
              <w:tabs>
                <w:tab w:val="left" w:pos="1276"/>
              </w:tabs>
              <w:rPr>
                <w:b/>
                <w:sz w:val="20"/>
                <w:szCs w:val="20"/>
                <w:lang w:val="kk-KZ"/>
              </w:rPr>
            </w:pPr>
            <w:r w:rsidRPr="009A6CDA">
              <w:rPr>
                <w:b/>
                <w:sz w:val="20"/>
                <w:szCs w:val="20"/>
                <w:lang w:val="kk-KZ"/>
              </w:rPr>
              <w:t>Д 15.</w:t>
            </w:r>
            <w:r w:rsidRPr="009A6CDA">
              <w:rPr>
                <w:sz w:val="20"/>
                <w:szCs w:val="20"/>
                <w:lang w:val="kk-KZ"/>
              </w:rPr>
              <w:t xml:space="preserve"> Иондаушы сәулелерді емдік мақсатта қолданылуының радиобиологиялық негізідері.</w:t>
            </w:r>
          </w:p>
        </w:tc>
        <w:tc>
          <w:tcPr>
            <w:tcW w:w="860" w:type="dxa"/>
            <w:shd w:val="clear" w:color="auto" w:fill="auto"/>
          </w:tcPr>
          <w:p w14:paraId="5BD315DD" w14:textId="77777777" w:rsidR="00BE7911" w:rsidRPr="009C2CCD" w:rsidRDefault="00BE7911" w:rsidP="00BE7911">
            <w:pPr>
              <w:tabs>
                <w:tab w:val="left" w:pos="1276"/>
              </w:tabs>
              <w:jc w:val="center"/>
              <w:rPr>
                <w:b/>
                <w:sz w:val="20"/>
                <w:szCs w:val="20"/>
                <w:lang w:val="kk-KZ"/>
              </w:rPr>
            </w:pPr>
            <w:r>
              <w:rPr>
                <w:sz w:val="20"/>
                <w:szCs w:val="20"/>
                <w:lang w:val="kk-KZ"/>
              </w:rPr>
              <w:t>1</w:t>
            </w:r>
          </w:p>
        </w:tc>
        <w:tc>
          <w:tcPr>
            <w:tcW w:w="727" w:type="dxa"/>
            <w:shd w:val="clear" w:color="auto" w:fill="auto"/>
          </w:tcPr>
          <w:p w14:paraId="4BFA98D3" w14:textId="77777777" w:rsidR="00BE7911" w:rsidRPr="009C2CCD" w:rsidRDefault="00BE7911" w:rsidP="00BE7911">
            <w:pPr>
              <w:tabs>
                <w:tab w:val="left" w:pos="1276"/>
              </w:tabs>
              <w:jc w:val="center"/>
              <w:rPr>
                <w:b/>
                <w:sz w:val="20"/>
                <w:szCs w:val="20"/>
                <w:lang w:val="kk-KZ"/>
              </w:rPr>
            </w:pPr>
          </w:p>
        </w:tc>
      </w:tr>
      <w:tr w:rsidR="00BE7911" w:rsidRPr="003F2DC5" w14:paraId="6E80E956" w14:textId="77777777" w:rsidTr="00634915">
        <w:tc>
          <w:tcPr>
            <w:tcW w:w="1135" w:type="dxa"/>
            <w:vMerge/>
            <w:shd w:val="clear" w:color="auto" w:fill="auto"/>
          </w:tcPr>
          <w:p w14:paraId="2669BF70" w14:textId="77777777" w:rsidR="00BE7911" w:rsidRPr="009C2CCD" w:rsidRDefault="00BE7911" w:rsidP="00BE7911">
            <w:pPr>
              <w:tabs>
                <w:tab w:val="left" w:pos="1276"/>
              </w:tabs>
              <w:jc w:val="center"/>
              <w:rPr>
                <w:b/>
                <w:sz w:val="20"/>
                <w:szCs w:val="20"/>
                <w:lang w:val="kk-KZ"/>
              </w:rPr>
            </w:pPr>
          </w:p>
        </w:tc>
        <w:tc>
          <w:tcPr>
            <w:tcW w:w="7787" w:type="dxa"/>
            <w:shd w:val="clear" w:color="auto" w:fill="auto"/>
          </w:tcPr>
          <w:p w14:paraId="1503D45A" w14:textId="177B5DA5" w:rsidR="00BE7911" w:rsidRPr="009A6CDA" w:rsidRDefault="00BE7911" w:rsidP="009B2B6A">
            <w:pPr>
              <w:tabs>
                <w:tab w:val="left" w:pos="1276"/>
              </w:tabs>
              <w:rPr>
                <w:b/>
                <w:sz w:val="20"/>
                <w:szCs w:val="20"/>
                <w:lang w:val="kk-KZ"/>
              </w:rPr>
            </w:pPr>
            <w:r w:rsidRPr="009A6CDA">
              <w:rPr>
                <w:b/>
                <w:sz w:val="20"/>
                <w:szCs w:val="20"/>
                <w:lang w:val="kk-KZ"/>
              </w:rPr>
              <w:t>СС 15.</w:t>
            </w:r>
            <w:r w:rsidRPr="009A6CDA">
              <w:rPr>
                <w:sz w:val="20"/>
                <w:szCs w:val="20"/>
                <w:lang w:val="kk-KZ"/>
              </w:rPr>
              <w:t xml:space="preserve"> Радиациялық қауіптілік жағдайында әрекет ету ережелері, талаптары, қорғаныс түрлері мен жолдары, жеке қорғаныс құралдары.</w:t>
            </w:r>
          </w:p>
        </w:tc>
        <w:tc>
          <w:tcPr>
            <w:tcW w:w="860" w:type="dxa"/>
            <w:shd w:val="clear" w:color="auto" w:fill="auto"/>
          </w:tcPr>
          <w:p w14:paraId="4EF62C01" w14:textId="77777777" w:rsidR="00BE7911" w:rsidRPr="003F2DC5" w:rsidRDefault="00BE7911" w:rsidP="00BE7911">
            <w:pPr>
              <w:tabs>
                <w:tab w:val="left" w:pos="1276"/>
              </w:tabs>
              <w:jc w:val="center"/>
              <w:rPr>
                <w:b/>
                <w:sz w:val="20"/>
                <w:szCs w:val="20"/>
              </w:rPr>
            </w:pPr>
            <w:r>
              <w:rPr>
                <w:sz w:val="20"/>
                <w:szCs w:val="20"/>
                <w:lang w:val="kk-KZ"/>
              </w:rPr>
              <w:t>2</w:t>
            </w:r>
          </w:p>
        </w:tc>
        <w:tc>
          <w:tcPr>
            <w:tcW w:w="727" w:type="dxa"/>
            <w:shd w:val="clear" w:color="auto" w:fill="auto"/>
          </w:tcPr>
          <w:p w14:paraId="5502FBC0" w14:textId="0DDE3422" w:rsidR="00BE7911" w:rsidRPr="003F2DC5" w:rsidRDefault="00490D7A" w:rsidP="00BE7911">
            <w:pPr>
              <w:tabs>
                <w:tab w:val="left" w:pos="1276"/>
              </w:tabs>
              <w:jc w:val="center"/>
              <w:rPr>
                <w:b/>
                <w:sz w:val="20"/>
                <w:szCs w:val="20"/>
              </w:rPr>
            </w:pPr>
            <w:r>
              <w:rPr>
                <w:sz w:val="20"/>
                <w:szCs w:val="20"/>
                <w:lang w:val="kk-KZ"/>
              </w:rPr>
              <w:t>8</w:t>
            </w:r>
          </w:p>
        </w:tc>
      </w:tr>
      <w:tr w:rsidR="00490D7A" w:rsidRPr="003F2DC5" w14:paraId="29D53F6D" w14:textId="77777777" w:rsidTr="00634915">
        <w:tc>
          <w:tcPr>
            <w:tcW w:w="8922" w:type="dxa"/>
            <w:gridSpan w:val="2"/>
            <w:shd w:val="clear" w:color="auto" w:fill="auto"/>
          </w:tcPr>
          <w:p w14:paraId="47083171" w14:textId="5620FA95" w:rsidR="00490D7A" w:rsidRPr="009A6CDA" w:rsidRDefault="00490D7A" w:rsidP="009B2B6A">
            <w:pPr>
              <w:tabs>
                <w:tab w:val="left" w:pos="1276"/>
              </w:tabs>
              <w:rPr>
                <w:b/>
                <w:sz w:val="20"/>
                <w:szCs w:val="20"/>
                <w:lang w:val="kk-KZ"/>
              </w:rPr>
            </w:pPr>
            <w:r>
              <w:rPr>
                <w:b/>
                <w:sz w:val="20"/>
                <w:szCs w:val="20"/>
                <w:lang w:val="kk-KZ"/>
              </w:rPr>
              <w:t>Жалпы сағат</w:t>
            </w:r>
          </w:p>
        </w:tc>
        <w:tc>
          <w:tcPr>
            <w:tcW w:w="860" w:type="dxa"/>
            <w:shd w:val="clear" w:color="auto" w:fill="auto"/>
          </w:tcPr>
          <w:p w14:paraId="205D99A3" w14:textId="2D62C72C" w:rsidR="00490D7A" w:rsidRDefault="00490D7A" w:rsidP="00BE7911">
            <w:pPr>
              <w:tabs>
                <w:tab w:val="left" w:pos="1276"/>
              </w:tabs>
              <w:jc w:val="center"/>
              <w:rPr>
                <w:sz w:val="20"/>
                <w:szCs w:val="20"/>
                <w:lang w:val="kk-KZ"/>
              </w:rPr>
            </w:pPr>
            <w:r>
              <w:rPr>
                <w:sz w:val="20"/>
                <w:szCs w:val="20"/>
                <w:lang w:val="kk-KZ"/>
              </w:rPr>
              <w:t>45</w:t>
            </w:r>
          </w:p>
        </w:tc>
        <w:tc>
          <w:tcPr>
            <w:tcW w:w="727" w:type="dxa"/>
            <w:shd w:val="clear" w:color="auto" w:fill="auto"/>
          </w:tcPr>
          <w:p w14:paraId="41DBD709" w14:textId="77777777" w:rsidR="00490D7A" w:rsidRDefault="00490D7A" w:rsidP="00BE7911">
            <w:pPr>
              <w:tabs>
                <w:tab w:val="left" w:pos="1276"/>
              </w:tabs>
              <w:jc w:val="center"/>
              <w:rPr>
                <w:sz w:val="20"/>
                <w:szCs w:val="20"/>
                <w:lang w:val="kk-KZ"/>
              </w:rPr>
            </w:pPr>
          </w:p>
        </w:tc>
      </w:tr>
      <w:tr w:rsidR="00BE7911" w:rsidRPr="003F2DC5" w14:paraId="13FAF4D0" w14:textId="77777777" w:rsidTr="00634915">
        <w:tc>
          <w:tcPr>
            <w:tcW w:w="9782" w:type="dxa"/>
            <w:gridSpan w:val="3"/>
          </w:tcPr>
          <w:p w14:paraId="62847A5B" w14:textId="77777777" w:rsidR="00BE7911" w:rsidRPr="003F2DC5" w:rsidRDefault="00BE7911" w:rsidP="00BE7911">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0F56E77A" w14:textId="77777777" w:rsidR="00BE7911" w:rsidRPr="003F2DC5" w:rsidRDefault="00BE7911" w:rsidP="00BE7911">
            <w:pPr>
              <w:tabs>
                <w:tab w:val="left" w:pos="1276"/>
              </w:tabs>
              <w:jc w:val="center"/>
              <w:rPr>
                <w:b/>
                <w:sz w:val="20"/>
                <w:szCs w:val="20"/>
              </w:rPr>
            </w:pPr>
            <w:r w:rsidRPr="003F2DC5">
              <w:rPr>
                <w:b/>
                <w:sz w:val="20"/>
                <w:szCs w:val="20"/>
              </w:rPr>
              <w:t>100</w:t>
            </w:r>
          </w:p>
        </w:tc>
      </w:tr>
      <w:tr w:rsidR="00BE7911" w:rsidRPr="003F2DC5" w14:paraId="7145B380" w14:textId="77777777" w:rsidTr="00634915">
        <w:tc>
          <w:tcPr>
            <w:tcW w:w="9782" w:type="dxa"/>
            <w:gridSpan w:val="3"/>
            <w:shd w:val="clear" w:color="auto" w:fill="FFFFFF" w:themeFill="background1"/>
          </w:tcPr>
          <w:p w14:paraId="1D8E799A" w14:textId="77777777" w:rsidR="00BE7911" w:rsidRPr="003F2DC5" w:rsidRDefault="00BE7911" w:rsidP="00BE7911">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7DDBB899" w14:textId="77777777" w:rsidR="00BE7911" w:rsidRPr="003F2DC5" w:rsidRDefault="00BE7911" w:rsidP="00BE7911">
            <w:pPr>
              <w:tabs>
                <w:tab w:val="left" w:pos="1276"/>
              </w:tabs>
              <w:jc w:val="center"/>
              <w:rPr>
                <w:b/>
                <w:sz w:val="20"/>
                <w:szCs w:val="20"/>
              </w:rPr>
            </w:pPr>
            <w:r>
              <w:rPr>
                <w:b/>
                <w:sz w:val="20"/>
                <w:szCs w:val="20"/>
              </w:rPr>
              <w:t>100</w:t>
            </w:r>
          </w:p>
        </w:tc>
      </w:tr>
      <w:tr w:rsidR="00BE7911" w:rsidRPr="003F2DC5" w14:paraId="4946F8D0" w14:textId="77777777" w:rsidTr="00634915">
        <w:tc>
          <w:tcPr>
            <w:tcW w:w="9782" w:type="dxa"/>
            <w:gridSpan w:val="3"/>
            <w:shd w:val="clear" w:color="auto" w:fill="FFFFFF" w:themeFill="background1"/>
          </w:tcPr>
          <w:p w14:paraId="1A042153" w14:textId="77777777" w:rsidR="00BE7911" w:rsidRDefault="00BE7911" w:rsidP="00BE7911">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2B7F2F51" w14:textId="77777777" w:rsidR="00BE7911" w:rsidRDefault="00BE7911" w:rsidP="00BE7911">
            <w:pPr>
              <w:tabs>
                <w:tab w:val="left" w:pos="1276"/>
              </w:tabs>
              <w:jc w:val="center"/>
              <w:rPr>
                <w:b/>
                <w:sz w:val="20"/>
                <w:szCs w:val="20"/>
              </w:rPr>
            </w:pPr>
            <w:r>
              <w:rPr>
                <w:b/>
                <w:sz w:val="20"/>
                <w:szCs w:val="20"/>
              </w:rPr>
              <w:t>100</w:t>
            </w:r>
          </w:p>
        </w:tc>
      </w:tr>
    </w:tbl>
    <w:p w14:paraId="5604C61B" w14:textId="309B6080" w:rsidR="006422ED" w:rsidRPr="003F2DC5" w:rsidRDefault="00E6699D" w:rsidP="00A44F44">
      <w:pPr>
        <w:tabs>
          <w:tab w:val="left" w:pos="1276"/>
        </w:tabs>
        <w:jc w:val="center"/>
        <w:rPr>
          <w:b/>
          <w:sz w:val="20"/>
          <w:szCs w:val="20"/>
        </w:rPr>
      </w:pPr>
      <w:r w:rsidRPr="003F2DC5">
        <w:rPr>
          <w:b/>
          <w:sz w:val="20"/>
          <w:szCs w:val="20"/>
        </w:rPr>
        <w:t xml:space="preserve"> </w:t>
      </w:r>
    </w:p>
    <w:p w14:paraId="66FABFBA" w14:textId="417FBBB3" w:rsidR="00AB0129" w:rsidRDefault="00AB0129" w:rsidP="00AB0129">
      <w:pPr>
        <w:jc w:val="center"/>
        <w:rPr>
          <w:b/>
          <w:sz w:val="20"/>
          <w:szCs w:val="20"/>
        </w:rPr>
      </w:pPr>
    </w:p>
    <w:p w14:paraId="5C509E43" w14:textId="1BD4612F" w:rsidR="00490D7A" w:rsidRPr="00490D7A" w:rsidRDefault="00490D7A" w:rsidP="00AB0129">
      <w:pPr>
        <w:jc w:val="center"/>
        <w:rPr>
          <w:sz w:val="20"/>
          <w:szCs w:val="20"/>
        </w:rPr>
      </w:pPr>
    </w:p>
    <w:p w14:paraId="3DA110AE" w14:textId="69C3B51B" w:rsidR="00490D7A" w:rsidRDefault="00490D7A">
      <w:pPr>
        <w:rPr>
          <w:sz w:val="20"/>
          <w:szCs w:val="20"/>
        </w:rPr>
      </w:pPr>
      <w:r>
        <w:rPr>
          <w:sz w:val="20"/>
          <w:szCs w:val="20"/>
        </w:rPr>
        <w:br w:type="page"/>
      </w:r>
    </w:p>
    <w:p w14:paraId="663DDCB6" w14:textId="77777777" w:rsidR="00490D7A" w:rsidRDefault="00490D7A" w:rsidP="00AB0129">
      <w:pPr>
        <w:jc w:val="center"/>
        <w:rPr>
          <w:sz w:val="20"/>
          <w:szCs w:val="20"/>
        </w:rPr>
        <w:sectPr w:rsidR="00490D7A" w:rsidSect="00FD4D48">
          <w:pgSz w:w="11906" w:h="16838" w:code="9"/>
          <w:pgMar w:top="567" w:right="1134" w:bottom="1134" w:left="1701" w:header="709" w:footer="709" w:gutter="0"/>
          <w:pgNumType w:start="1"/>
          <w:cols w:space="720"/>
          <w:docGrid w:linePitch="326"/>
        </w:sectPr>
      </w:pPr>
    </w:p>
    <w:p w14:paraId="391615A5" w14:textId="77777777" w:rsidR="00490D7A" w:rsidRPr="0090036D" w:rsidRDefault="00490D7A" w:rsidP="00490D7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14:paraId="1F492D71" w14:textId="77777777" w:rsidR="00490D7A" w:rsidRPr="0090036D" w:rsidRDefault="00490D7A" w:rsidP="00490D7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5560FB00" w14:textId="77777777" w:rsidR="00490D7A" w:rsidRPr="00CB5ED6" w:rsidRDefault="00490D7A" w:rsidP="00490D7A">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048A1CA0" w14:textId="77777777" w:rsidR="00490D7A" w:rsidRPr="00C4419C" w:rsidRDefault="00490D7A" w:rsidP="00490D7A">
      <w:pPr>
        <w:tabs>
          <w:tab w:val="left" w:pos="1276"/>
        </w:tabs>
        <w:jc w:val="both"/>
        <w:rPr>
          <w:rStyle w:val="normaltextrun"/>
          <w:sz w:val="20"/>
          <w:szCs w:val="20"/>
          <w:lang w:val="kk-KZ"/>
        </w:rPr>
      </w:pPr>
      <w:r w:rsidRPr="00C4419C">
        <w:rPr>
          <w:rStyle w:val="normaltextrun"/>
          <w:sz w:val="20"/>
          <w:szCs w:val="20"/>
          <w:lang w:val="kk-KZ"/>
        </w:rPr>
        <w:t>МӨЖ 1</w:t>
      </w:r>
      <w:r>
        <w:rPr>
          <w:rStyle w:val="normaltextrun"/>
          <w:sz w:val="20"/>
          <w:szCs w:val="20"/>
          <w:lang w:val="kk-KZ"/>
        </w:rPr>
        <w:t xml:space="preserve">, </w:t>
      </w:r>
      <w:r w:rsidRPr="00C4419C">
        <w:rPr>
          <w:rStyle w:val="normaltextrun"/>
          <w:sz w:val="20"/>
          <w:szCs w:val="20"/>
          <w:lang w:val="kk-KZ"/>
        </w:rPr>
        <w:t>(АБ 100%</w:t>
      </w:r>
      <w:r>
        <w:rPr>
          <w:rStyle w:val="normaltextrun"/>
          <w:sz w:val="20"/>
          <w:szCs w:val="20"/>
          <w:lang w:val="kk-KZ"/>
        </w:rPr>
        <w:t xml:space="preserve"> </w:t>
      </w:r>
      <w:r w:rsidRPr="00C4419C">
        <w:rPr>
          <w:rStyle w:val="normaltextrun"/>
          <w:sz w:val="20"/>
          <w:szCs w:val="20"/>
          <w:lang w:val="kk-KZ"/>
        </w:rPr>
        <w:t xml:space="preserve">-ның </w:t>
      </w:r>
      <w:r>
        <w:rPr>
          <w:rStyle w:val="normaltextrun"/>
          <w:sz w:val="20"/>
          <w:szCs w:val="20"/>
          <w:lang w:val="kk-KZ"/>
        </w:rPr>
        <w:t>15</w:t>
      </w:r>
      <w:r w:rsidRPr="00C4419C">
        <w:rPr>
          <w:rStyle w:val="normaltextrun"/>
          <w:sz w:val="20"/>
          <w:szCs w:val="20"/>
          <w:lang w:val="kk-KZ"/>
        </w:rPr>
        <w:t>%)  </w:t>
      </w:r>
    </w:p>
    <w:p w14:paraId="4178CFA3" w14:textId="77777777" w:rsidR="00490D7A" w:rsidRPr="00C4419C" w:rsidRDefault="00490D7A" w:rsidP="00490D7A">
      <w:pPr>
        <w:tabs>
          <w:tab w:val="left" w:pos="1276"/>
        </w:tabs>
        <w:jc w:val="both"/>
        <w:rPr>
          <w:rStyle w:val="normaltextrun"/>
          <w:sz w:val="20"/>
          <w:szCs w:val="20"/>
          <w:lang w:val="kk-KZ"/>
        </w:rPr>
      </w:pPr>
      <w:r>
        <w:rPr>
          <w:rStyle w:val="normaltextrun"/>
          <w:sz w:val="20"/>
          <w:szCs w:val="20"/>
          <w:lang w:val="kk-KZ"/>
        </w:rPr>
        <w:t xml:space="preserve">МӨЖ 2  </w:t>
      </w:r>
      <w:r w:rsidRPr="00C4419C">
        <w:rPr>
          <w:rStyle w:val="normaltextrun"/>
          <w:sz w:val="20"/>
          <w:szCs w:val="20"/>
          <w:lang w:val="kk-KZ"/>
        </w:rPr>
        <w:t xml:space="preserve">(АБ 100%-ның </w:t>
      </w:r>
      <w:r>
        <w:rPr>
          <w:rStyle w:val="normaltextrun"/>
          <w:sz w:val="20"/>
          <w:szCs w:val="20"/>
          <w:lang w:val="kk-KZ"/>
        </w:rPr>
        <w:t xml:space="preserve">15 </w:t>
      </w:r>
      <w:r w:rsidRPr="00C4419C">
        <w:rPr>
          <w:rStyle w:val="normaltextrun"/>
          <w:sz w:val="20"/>
          <w:szCs w:val="20"/>
          <w:lang w:val="kk-KZ"/>
        </w:rPr>
        <w:t>%)  </w:t>
      </w:r>
    </w:p>
    <w:p w14:paraId="52C26BD1" w14:textId="77777777" w:rsidR="00490D7A" w:rsidRPr="00C4419C" w:rsidRDefault="00490D7A" w:rsidP="00490D7A">
      <w:pPr>
        <w:tabs>
          <w:tab w:val="left" w:pos="1276"/>
        </w:tabs>
        <w:jc w:val="both"/>
        <w:rPr>
          <w:rStyle w:val="normaltextrun"/>
          <w:sz w:val="20"/>
          <w:szCs w:val="20"/>
          <w:lang w:val="kk-KZ"/>
        </w:rPr>
      </w:pPr>
      <w:r>
        <w:rPr>
          <w:rStyle w:val="normaltextrun"/>
          <w:sz w:val="20"/>
          <w:szCs w:val="20"/>
          <w:lang w:val="kk-KZ"/>
        </w:rPr>
        <w:t xml:space="preserve">МӨЖ 3  </w:t>
      </w:r>
      <w:r w:rsidRPr="00C4419C">
        <w:rPr>
          <w:rStyle w:val="normaltextrun"/>
          <w:sz w:val="20"/>
          <w:szCs w:val="20"/>
          <w:lang w:val="kk-KZ"/>
        </w:rPr>
        <w:t xml:space="preserve">(АБ 100%-ның </w:t>
      </w:r>
      <w:r>
        <w:rPr>
          <w:rStyle w:val="normaltextrun"/>
          <w:sz w:val="20"/>
          <w:szCs w:val="20"/>
          <w:lang w:val="kk-KZ"/>
        </w:rPr>
        <w:t>15</w:t>
      </w:r>
      <w:r w:rsidRPr="00C4419C">
        <w:rPr>
          <w:rStyle w:val="normaltextrun"/>
          <w:sz w:val="20"/>
          <w:szCs w:val="20"/>
          <w:lang w:val="kk-KZ"/>
        </w:rPr>
        <w:t>%)  </w:t>
      </w:r>
    </w:p>
    <w:p w14:paraId="07AF1555" w14:textId="77777777" w:rsidR="00490D7A" w:rsidRPr="00844BD1" w:rsidRDefault="00490D7A" w:rsidP="00490D7A">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3119"/>
        <w:gridCol w:w="3543"/>
        <w:gridCol w:w="3402"/>
        <w:gridCol w:w="2937"/>
      </w:tblGrid>
      <w:tr w:rsidR="00490D7A" w:rsidRPr="006E705B" w14:paraId="48E76780" w14:textId="77777777" w:rsidTr="0063491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D220A3" w14:textId="77777777" w:rsidR="00490D7A" w:rsidRPr="006E705B" w:rsidRDefault="00490D7A" w:rsidP="00634915">
            <w:pPr>
              <w:pStyle w:val="paragraph"/>
              <w:spacing w:before="0" w:beforeAutospacing="0" w:after="0" w:afterAutospacing="0"/>
              <w:jc w:val="center"/>
              <w:textAlignment w:val="baseline"/>
              <w:rPr>
                <w:sz w:val="20"/>
                <w:szCs w:val="20"/>
              </w:rPr>
            </w:pPr>
            <w:r w:rsidRPr="006E705B">
              <w:rPr>
                <w:rStyle w:val="normaltextrun"/>
                <w:b/>
                <w:bCs/>
                <w:sz w:val="20"/>
                <w:szCs w:val="20"/>
              </w:rPr>
              <w:t>Критерий</w:t>
            </w:r>
            <w:r w:rsidRPr="006E705B">
              <w:rPr>
                <w:rStyle w:val="normaltextrun"/>
                <w:b/>
                <w:bCs/>
                <w:sz w:val="20"/>
                <w:szCs w:val="20"/>
                <w:lang w:val="kk-KZ"/>
              </w:rPr>
              <w:t>і</w:t>
            </w:r>
            <w:r w:rsidRPr="006E705B">
              <w:rPr>
                <w:rStyle w:val="normaltextrun"/>
                <w:b/>
                <w:bCs/>
                <w:sz w:val="20"/>
                <w:szCs w:val="20"/>
              </w:rPr>
              <w:t> </w:t>
            </w:r>
            <w:r w:rsidRPr="006E705B">
              <w:rPr>
                <w:rStyle w:val="normaltextrun"/>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3B0759" w14:textId="77777777" w:rsidR="00490D7A" w:rsidRPr="006E705B" w:rsidRDefault="00490D7A" w:rsidP="00634915">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Өте жақсы</w:t>
            </w:r>
            <w:r w:rsidRPr="006E705B">
              <w:rPr>
                <w:rStyle w:val="normaltextrun"/>
                <w:b/>
                <w:bCs/>
                <w:sz w:val="20"/>
                <w:szCs w:val="20"/>
              </w:rPr>
              <w:t>» </w:t>
            </w:r>
            <w:r w:rsidRPr="006E705B">
              <w:rPr>
                <w:rStyle w:val="normaltextrun"/>
                <w:sz w:val="20"/>
                <w:szCs w:val="20"/>
              </w:rPr>
              <w:t> </w:t>
            </w:r>
          </w:p>
          <w:p w14:paraId="1D95BE05" w14:textId="77777777" w:rsidR="00490D7A" w:rsidRPr="006E705B" w:rsidRDefault="00490D7A" w:rsidP="00634915">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13,5-15,0</w:t>
            </w:r>
            <w:r w:rsidRPr="006E705B">
              <w:rPr>
                <w:rStyle w:val="normaltextrun"/>
                <w:b/>
                <w:bCs/>
                <w:sz w:val="20"/>
                <w:szCs w:val="20"/>
              </w:rPr>
              <w:t>%</w:t>
            </w:r>
            <w:r w:rsidRPr="006E705B">
              <w:rPr>
                <w:rStyle w:val="normaltextrun"/>
                <w:b/>
                <w:bCs/>
                <w:sz w:val="20"/>
                <w:szCs w:val="20"/>
                <w:lang w:val="kk-KZ"/>
              </w:rPr>
              <w:t xml:space="preserve"> немесе 13,5-15,0 балл</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A793BF" w14:textId="77777777" w:rsidR="00490D7A" w:rsidRPr="006E705B" w:rsidRDefault="00490D7A" w:rsidP="00634915">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Жақсы</w:t>
            </w:r>
            <w:r w:rsidRPr="006E705B">
              <w:rPr>
                <w:rStyle w:val="normaltextrun"/>
                <w:b/>
                <w:bCs/>
                <w:sz w:val="20"/>
                <w:szCs w:val="20"/>
              </w:rPr>
              <w:t>» </w:t>
            </w:r>
            <w:r w:rsidRPr="006E705B">
              <w:rPr>
                <w:rStyle w:val="normaltextrun"/>
                <w:sz w:val="20"/>
                <w:szCs w:val="20"/>
              </w:rPr>
              <w:t> </w:t>
            </w:r>
          </w:p>
          <w:p w14:paraId="7BDBB643" w14:textId="77777777" w:rsidR="00490D7A" w:rsidRPr="006E705B" w:rsidRDefault="00490D7A" w:rsidP="00634915">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10,5-13,4</w:t>
            </w:r>
            <w:r w:rsidRPr="006E705B">
              <w:rPr>
                <w:rStyle w:val="normaltextrun"/>
                <w:b/>
                <w:bCs/>
                <w:sz w:val="20"/>
                <w:szCs w:val="20"/>
              </w:rPr>
              <w:t>%</w:t>
            </w:r>
            <w:r w:rsidRPr="006E705B">
              <w:rPr>
                <w:rStyle w:val="normaltextrun"/>
                <w:b/>
                <w:bCs/>
                <w:sz w:val="20"/>
                <w:szCs w:val="20"/>
                <w:lang w:val="kk-KZ"/>
              </w:rPr>
              <w:t xml:space="preserve"> немесе 10,5-13,4 балл</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EC2B2A" w14:textId="77777777" w:rsidR="00490D7A" w:rsidRPr="006E705B" w:rsidRDefault="00490D7A" w:rsidP="00634915">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w:t>
            </w:r>
            <w:r w:rsidRPr="006E705B">
              <w:rPr>
                <w:rStyle w:val="normaltextrun"/>
                <w:b/>
                <w:bCs/>
                <w:sz w:val="20"/>
                <w:szCs w:val="20"/>
              </w:rPr>
              <w:t>»</w:t>
            </w:r>
            <w:r w:rsidRPr="006E705B">
              <w:rPr>
                <w:rStyle w:val="normaltextrun"/>
                <w:sz w:val="20"/>
                <w:szCs w:val="20"/>
              </w:rPr>
              <w:t> </w:t>
            </w:r>
          </w:p>
          <w:p w14:paraId="1D40C9CB" w14:textId="77777777" w:rsidR="00490D7A" w:rsidRPr="006E705B" w:rsidRDefault="00490D7A" w:rsidP="00634915">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7,5-10,4</w:t>
            </w:r>
            <w:r w:rsidRPr="006E705B">
              <w:rPr>
                <w:rStyle w:val="normaltextrun"/>
                <w:b/>
                <w:bCs/>
                <w:sz w:val="20"/>
                <w:szCs w:val="20"/>
              </w:rPr>
              <w:t>%</w:t>
            </w:r>
            <w:r w:rsidRPr="006E705B">
              <w:rPr>
                <w:rStyle w:val="normaltextrun"/>
                <w:b/>
                <w:bCs/>
                <w:sz w:val="20"/>
                <w:szCs w:val="20"/>
                <w:lang w:val="kk-KZ"/>
              </w:rPr>
              <w:t xml:space="preserve"> немесе 7,5-10,4 балл</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8A3AED" w14:textId="77777777" w:rsidR="00490D7A" w:rsidRPr="006E705B" w:rsidRDefault="00490D7A" w:rsidP="00634915">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Қанағаттанарлықсыз</w:t>
            </w:r>
            <w:r w:rsidRPr="006E705B">
              <w:rPr>
                <w:rStyle w:val="normaltextrun"/>
                <w:b/>
                <w:bCs/>
                <w:sz w:val="20"/>
                <w:szCs w:val="20"/>
              </w:rPr>
              <w:t>»</w:t>
            </w:r>
            <w:r w:rsidRPr="006E705B">
              <w:rPr>
                <w:rStyle w:val="normaltextrun"/>
                <w:sz w:val="20"/>
                <w:szCs w:val="20"/>
              </w:rPr>
              <w:t> </w:t>
            </w:r>
          </w:p>
          <w:p w14:paraId="27036932" w14:textId="77777777" w:rsidR="00490D7A" w:rsidRPr="006E705B" w:rsidRDefault="00490D7A" w:rsidP="00634915">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0-7,4</w:t>
            </w:r>
            <w:r w:rsidRPr="006E705B">
              <w:rPr>
                <w:rStyle w:val="normaltextrun"/>
                <w:b/>
                <w:bCs/>
                <w:sz w:val="20"/>
                <w:szCs w:val="20"/>
              </w:rPr>
              <w:t>%</w:t>
            </w:r>
            <w:r w:rsidRPr="006E705B">
              <w:rPr>
                <w:rStyle w:val="normaltextrun"/>
                <w:b/>
                <w:bCs/>
                <w:sz w:val="20"/>
                <w:szCs w:val="20"/>
                <w:lang w:val="kk-KZ"/>
              </w:rPr>
              <w:t xml:space="preserve"> немесе 0-7,4 балл</w:t>
            </w:r>
          </w:p>
        </w:tc>
      </w:tr>
      <w:tr w:rsidR="00490D7A" w:rsidRPr="004F4732" w14:paraId="313C6314" w14:textId="77777777" w:rsidTr="0063491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7A6626" w14:textId="77777777" w:rsidR="00490D7A" w:rsidRPr="006E705B" w:rsidRDefault="00490D7A" w:rsidP="00634915">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Берілген тапсырма бойынша теориялары мен тұжырымдамаларын білуі және түсінуі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ADB90A" w14:textId="77777777" w:rsidR="00490D7A" w:rsidRPr="006E705B" w:rsidRDefault="00490D7A" w:rsidP="00634915">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 </w:t>
            </w:r>
            <w:r w:rsidRPr="006E705B">
              <w:rPr>
                <w:rStyle w:val="normaltextrun"/>
                <w:sz w:val="20"/>
                <w:szCs w:val="20"/>
                <w:lang w:val="kk-KZ"/>
              </w:rPr>
              <w:t>Берілген тапсырма бойынша</w:t>
            </w:r>
            <w:r w:rsidRPr="006E705B">
              <w:rPr>
                <w:rStyle w:val="eop"/>
                <w:sz w:val="20"/>
                <w:szCs w:val="20"/>
                <w:lang w:val="kk-KZ"/>
              </w:rPr>
              <w:t xml:space="preserve"> теориялары мен тұжырымдарын толық меңгерген, жеткілікті мөлшерде терең игерген; берілген тапсырмаға өздігінен логикалық бірізділікпен және жан-жақты жауап береді, ең негізгісін анықтап көрсетеді, анализдеу және жүйелеуге қабілетті; бастысын белгілеп алып, жауаптарды нақты келтіреді. Тұжырымдарды талдау қабілетінің толық  болуы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A08A92" w14:textId="77777777" w:rsidR="00490D7A" w:rsidRPr="006E705B" w:rsidRDefault="00490D7A" w:rsidP="00634915">
            <w:pPr>
              <w:textAlignment w:val="baseline"/>
              <w:rPr>
                <w:sz w:val="20"/>
                <w:szCs w:val="20"/>
                <w:lang w:val="kk-KZ"/>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тұжырымдарын толыққа жуық игерген (кейбір, әсіресе, күрделі теориялар мен тұжырымдары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ғана  шеше алады. </w:t>
            </w:r>
            <w:r w:rsidRPr="006E705B">
              <w:rPr>
                <w:rStyle w:val="eop"/>
                <w:sz w:val="20"/>
                <w:szCs w:val="20"/>
                <w:lang w:val="kk-KZ"/>
              </w:rPr>
              <w:t>Тұжырымдарды талдау қабілетінің толық болмауы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F1105B" w14:textId="77777777" w:rsidR="00490D7A" w:rsidRPr="006E705B" w:rsidRDefault="00490D7A" w:rsidP="00634915">
            <w:pPr>
              <w:textAlignment w:val="baseline"/>
              <w:rPr>
                <w:sz w:val="20"/>
                <w:szCs w:val="20"/>
                <w:lang w:val="kk-KZ"/>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 бойынша  негізгі мөлшерін игерген; өздігінен жауап беруге қиналады, нақты емес формулировка жасайды. Тек жеңіл тапсырмаларды орындауға қабілетті, Жалпы тақырыпқа байланысты назар аударады, бірақ нақты мәселелерді ашуда қиындықтарға тап болады.  дұрыс тұжырымдар дұрыс емес тұжырымдармен қиылысады.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0D3CB7" w14:textId="77777777" w:rsidR="00490D7A" w:rsidRPr="006E705B" w:rsidRDefault="00490D7A" w:rsidP="00634915">
            <w:pPr>
              <w:textAlignment w:val="baseline"/>
              <w:rPr>
                <w:sz w:val="20"/>
                <w:szCs w:val="20"/>
                <w:lang w:val="kk-KZ" w:eastAsia="ru-RU"/>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тұжырымдарына жауаптар мазмұнына сəйкес келмейді, негізгі ұғымдар қате түсіндіріледі, маңызды бөлігін білмеуі немесе түсінбеуі анықталады. тұжырымдамалық материалдар мен дәлелдерді  пайдалалана алмайды.</w:t>
            </w:r>
          </w:p>
          <w:p w14:paraId="27DF012A" w14:textId="77777777" w:rsidR="00490D7A" w:rsidRPr="006E705B" w:rsidRDefault="00490D7A" w:rsidP="00634915">
            <w:pPr>
              <w:textAlignment w:val="baseline"/>
              <w:rPr>
                <w:sz w:val="20"/>
                <w:szCs w:val="20"/>
                <w:lang w:val="kk-KZ"/>
              </w:rPr>
            </w:pPr>
          </w:p>
        </w:tc>
      </w:tr>
      <w:tr w:rsidR="00490D7A" w:rsidRPr="006E705B" w14:paraId="21072CC1" w14:textId="77777777" w:rsidTr="0063491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74B1C04B"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Таңдалған әдістеме мен технологияны нақты практикалық тапсырмаларға қолдануы,</w:t>
            </w:r>
          </w:p>
          <w:p w14:paraId="622AE8C4"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негізгі мәселелерін ұғынуы,  хабардар болуы, практикалық ұсынымдар / ұсыныстар</w:t>
            </w:r>
          </w:p>
          <w:p w14:paraId="23309A38"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p>
          <w:p w14:paraId="1A992938"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14:paraId="00CEF8C7" w14:textId="77777777" w:rsidR="00490D7A" w:rsidRPr="006E705B" w:rsidRDefault="00490D7A" w:rsidP="00634915">
            <w:pPr>
              <w:textAlignment w:val="baseline"/>
              <w:rPr>
                <w:rStyle w:val="normaltextrun"/>
                <w:b/>
                <w:bCs/>
                <w:sz w:val="20"/>
                <w:szCs w:val="20"/>
                <w:lang w:val="kk-KZ"/>
              </w:rPr>
            </w:pPr>
            <w:r w:rsidRPr="006E705B">
              <w:rPr>
                <w:sz w:val="20"/>
                <w:szCs w:val="20"/>
                <w:lang w:val="kk-KZ" w:eastAsia="ru-RU"/>
              </w:rPr>
              <w:t xml:space="preserve">Таңдалған әдістеме мен технологияны нақты практикалық тапсырмаларға терең мағынада қолдана алады; ғылыми ұғымдарды, ұсыныстарды қойылған міндетке еркін қолданады, негізгі проблеманы логикалық жəне дəлелді түрде ашады. тапсырманы толық орындайды,  Интеграциялау, негіздеу жəне талдау, жауапты құрылымдау жоғары деңгейде,  Ақпараттық коммуникациялық технологиялар мен теорияны интеграциялауы және талдауы нақты, жоғары деңгейде. </w:t>
            </w:r>
            <w:r w:rsidRPr="006E705B">
              <w:rPr>
                <w:sz w:val="20"/>
                <w:szCs w:val="20"/>
                <w:lang w:val="kk-KZ"/>
              </w:rPr>
              <w:lastRenderedPageBreak/>
              <w:t>Лабораториялық және инструментальдік зерттеулерді жоғары ғылыми-әдістемелік деңгейде көрсете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1F2A9CF2" w14:textId="77777777" w:rsidR="00490D7A" w:rsidRPr="006E705B" w:rsidRDefault="00490D7A" w:rsidP="00634915">
            <w:pPr>
              <w:textAlignment w:val="baseline"/>
              <w:rPr>
                <w:sz w:val="20"/>
                <w:szCs w:val="20"/>
                <w:lang w:val="kk-KZ" w:eastAsia="ru-RU"/>
              </w:rPr>
            </w:pPr>
            <w:r w:rsidRPr="006E705B">
              <w:rPr>
                <w:sz w:val="20"/>
                <w:szCs w:val="20"/>
                <w:lang w:val="kk-KZ" w:eastAsia="ru-RU"/>
              </w:rPr>
              <w:lastRenderedPageBreak/>
              <w:t>Таңдалған әдістеме мен технологияны нақты практикалық тапсырмаларға толық қолдану барысында кемшіліктер болады. ғылыми ұғымдарды, ұсыныстарды қойылған міндетке кейбір қателіктермен қолданады,</w:t>
            </w:r>
          </w:p>
          <w:p w14:paraId="40D3C1AA" w14:textId="77777777" w:rsidR="00490D7A" w:rsidRPr="006E705B" w:rsidRDefault="00490D7A" w:rsidP="00634915">
            <w:pPr>
              <w:textAlignment w:val="baseline"/>
              <w:rPr>
                <w:rStyle w:val="normaltextrun"/>
                <w:b/>
                <w:bCs/>
                <w:sz w:val="20"/>
                <w:szCs w:val="20"/>
                <w:lang w:val="kk-KZ"/>
              </w:rPr>
            </w:pPr>
            <w:r w:rsidRPr="006E705B">
              <w:rPr>
                <w:sz w:val="20"/>
                <w:szCs w:val="20"/>
                <w:lang w:val="kk-KZ" w:eastAsia="ru-RU"/>
              </w:rPr>
              <w:t xml:space="preserve">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Ақпараттық коммуникациялық технологиялар мен теорияны интеграциялауы және талдауы нақты емес, кейбір қателіктері бар. </w:t>
            </w:r>
            <w:r w:rsidRPr="006E705B">
              <w:rPr>
                <w:sz w:val="20"/>
                <w:szCs w:val="20"/>
                <w:lang w:val="kk-KZ" w:eastAsia="ru-RU"/>
              </w:rPr>
              <w:lastRenderedPageBreak/>
              <w:t>Лабораториялық және инструментальдік зерттеулерді жоғары ғылыми-әдістемелік деңгейде көрсетуіндеа елеусіз қателіктері кездеседі.</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6B95C42" w14:textId="77777777" w:rsidR="00490D7A" w:rsidRPr="006E705B" w:rsidRDefault="00490D7A" w:rsidP="00634915">
            <w:pPr>
              <w:textAlignment w:val="baseline"/>
              <w:rPr>
                <w:rStyle w:val="normaltextrun"/>
                <w:b/>
                <w:bCs/>
                <w:sz w:val="20"/>
                <w:szCs w:val="20"/>
                <w:lang w:val="kk-KZ"/>
              </w:rPr>
            </w:pPr>
            <w:r w:rsidRPr="006E705B">
              <w:rPr>
                <w:sz w:val="20"/>
                <w:szCs w:val="20"/>
                <w:lang w:val="kk-KZ" w:eastAsia="ru-RU"/>
              </w:rPr>
              <w:lastRenderedPageBreak/>
              <w:t xml:space="preserve">Таңдалған әдістеме мен технологияны нақты практикалық тапсырмаларға жеткілікті қолдана алмайды. ғылыми ұғымдарды, ұсыныстарды қойылған міндетке дөрекі қателіктермен үстірт қолданады, мазмұны аз, жауапта дəлсіздіктер байқалады, ұсынылған материалдың мағынасы жоқ,  Материал фрагменттелген, логикалық дәйектілікті бұза отырып, нақты және семантикалық дәлсіздіктерге жол береді. Ақпараттық коммуникациялық технологиялар мен теорияны интеграциялауы және талдауы әлсіз.Лабораториялық және </w:t>
            </w:r>
            <w:r w:rsidRPr="006E705B">
              <w:rPr>
                <w:sz w:val="20"/>
                <w:szCs w:val="20"/>
                <w:lang w:val="kk-KZ" w:eastAsia="ru-RU"/>
              </w:rPr>
              <w:lastRenderedPageBreak/>
              <w:t>инструментальдік зерттеулерді жоғары ғылыми-әдістемелік деңгейде орындауы әлсіз.</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14:paraId="60150254"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r w:rsidRPr="006E705B">
              <w:rPr>
                <w:sz w:val="20"/>
                <w:szCs w:val="20"/>
                <w:lang w:val="kk-KZ"/>
              </w:rPr>
              <w:lastRenderedPageBreak/>
              <w:t xml:space="preserve">Таңдалған әдістеме мен технологияны нақты практикалық тапсырмаларға қолдана алмайды. ғылыми ұғымдарды, ұсыныстарды қойылған міндетке қолдана алмайды, маңызды бөлігі дұрыс емес, елеулі нақты қателіктерге жол береді,. Ақпараттық коммуникациялық технологиялар мен теорияны интеграциялауы және талдауы түсініксіз немесе жоқ. Лабораториялық және инструментальдік зерттеулерді жоғары ғылыми-әдістемелік </w:t>
            </w:r>
            <w:r w:rsidRPr="006E705B">
              <w:rPr>
                <w:sz w:val="20"/>
                <w:szCs w:val="20"/>
                <w:lang w:val="kk-KZ"/>
              </w:rPr>
              <w:lastRenderedPageBreak/>
              <w:t xml:space="preserve">деңгейде орындауы түсініксіз немесе жоқ. Тапсырма өрескел қателіктермен орындалады. </w:t>
            </w:r>
          </w:p>
        </w:tc>
      </w:tr>
      <w:tr w:rsidR="00490D7A" w:rsidRPr="004F4732" w14:paraId="1FCF2014" w14:textId="77777777" w:rsidTr="0063491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2B4CB298"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lastRenderedPageBreak/>
              <w:t>Мысалдармен көрсетуі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14:paraId="386C39D3" w14:textId="77777777" w:rsidR="00490D7A" w:rsidRPr="006E705B" w:rsidRDefault="00490D7A" w:rsidP="00634915">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нақты келтірілген, сонымен қатар білім алушының өз тəжірибесінен де суреттеледі; </w:t>
            </w:r>
            <w:r w:rsidRPr="006E705B">
              <w:rPr>
                <w:sz w:val="20"/>
                <w:szCs w:val="20"/>
                <w:lang w:val="kk-KZ"/>
              </w:rPr>
              <w:t>қажетті мысалдармен дәлелдей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2AF32DDE" w14:textId="77777777" w:rsidR="00490D7A" w:rsidRPr="006E705B" w:rsidRDefault="00490D7A" w:rsidP="00634915">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толық қолдану барысында,  білім алушының өз тəжірибесінен суреттелуінде кемшіліктер бар; </w:t>
            </w:r>
            <w:r w:rsidRPr="006E705B">
              <w:rPr>
                <w:sz w:val="20"/>
                <w:szCs w:val="20"/>
                <w:lang w:val="kk-KZ"/>
              </w:rPr>
              <w:t>қажетті мысалдармен дәлелдеуде кейбір кемшіліктер байқалады.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E336BCC" w14:textId="77777777" w:rsidR="00490D7A" w:rsidRPr="006E705B" w:rsidRDefault="00490D7A" w:rsidP="00634915">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жеткілікті қолдана алмаған, әлсіз,  білім алушының өз тəжірибесінен суреттелуі әлсіз сипатталады, </w:t>
            </w:r>
            <w:r w:rsidRPr="006E705B">
              <w:rPr>
                <w:sz w:val="20"/>
                <w:szCs w:val="20"/>
                <w:lang w:val="kk-KZ"/>
              </w:rPr>
              <w:t>қажетті мысалдармен дәлелдеуде нақты кемшіліктер байқалады.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14:paraId="25BB5C42"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r w:rsidRPr="006E705B">
              <w:rPr>
                <w:rStyle w:val="normaltextrun"/>
                <w:bCs/>
                <w:sz w:val="20"/>
                <w:szCs w:val="20"/>
                <w:lang w:val="kk-KZ"/>
              </w:rPr>
              <w:t>Жауаптар мысалдармен жəне көрнекі материалдармен қолданылмаған, білім алушының өз тəжірибесінен суреттелуі жоқ; өте әлсіз және түсініксіз. қажетті мысалдармен дәлелдеуі жоқ</w:t>
            </w:r>
            <w:r w:rsidRPr="006E705B">
              <w:rPr>
                <w:sz w:val="20"/>
                <w:szCs w:val="20"/>
                <w:lang w:val="kk-KZ"/>
              </w:rPr>
              <w:t>.</w:t>
            </w:r>
          </w:p>
        </w:tc>
      </w:tr>
      <w:tr w:rsidR="00490D7A" w:rsidRPr="006E705B" w14:paraId="5E135993" w14:textId="77777777" w:rsidTr="0063491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680E5968"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Жазу,   рәсімдеу тәртібі, АРА style</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14:paraId="0988E930"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r w:rsidRPr="006E705B">
              <w:rPr>
                <w:rStyle w:val="eop"/>
                <w:sz w:val="20"/>
                <w:szCs w:val="20"/>
                <w:lang w:val="kk-KZ"/>
              </w:rPr>
              <w:t xml:space="preserve">Жауаптарды сауатты ғылыми тілде толық баяндайды, </w:t>
            </w:r>
            <w:r w:rsidRPr="006E705B">
              <w:rPr>
                <w:sz w:val="20"/>
                <w:szCs w:val="20"/>
                <w:lang w:val="kk-KZ"/>
              </w:rPr>
              <w:t xml:space="preserve">ғылыми-техникалық терминдер </w:t>
            </w:r>
            <w:r w:rsidRPr="006E705B">
              <w:rPr>
                <w:rStyle w:val="eop"/>
                <w:sz w:val="20"/>
                <w:szCs w:val="20"/>
                <w:lang w:val="kk-KZ"/>
              </w:rPr>
              <w:t>мен ұғымдарды дұрыс қолданады жəне дұрыс ашып көрсетеді. Негізгі ережелерде толық аргументтерді береді және материалды түсіндіріп беру логикасы мен реттілігі сақталған. Жазу орфографиясында қателіктер жоқ. Негізгі және қосымша әдебиеттермен жақсы таныс, библиографиясы талапқа сай  дұрыс көрсетілген. Презентацияны рәсімдеу  талаптары мен реттілігі жоғары деңгейде сақталған.</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64669A52" w14:textId="77777777" w:rsidR="00490D7A" w:rsidRPr="006E705B" w:rsidRDefault="00490D7A" w:rsidP="00634915">
            <w:pPr>
              <w:textAlignment w:val="baseline"/>
              <w:rPr>
                <w:rStyle w:val="normaltextrun"/>
                <w:b/>
                <w:bCs/>
                <w:sz w:val="20"/>
                <w:szCs w:val="20"/>
                <w:lang w:val="kk-KZ"/>
              </w:rPr>
            </w:pPr>
            <w:r w:rsidRPr="006E705B">
              <w:rPr>
                <w:rStyle w:val="eop"/>
                <w:sz w:val="20"/>
                <w:szCs w:val="20"/>
                <w:lang w:val="kk-KZ"/>
              </w:rPr>
              <w:t xml:space="preserve">Жауаптарды сауатты ғылыми тілде </w:t>
            </w:r>
            <w:r w:rsidRPr="006E705B">
              <w:rPr>
                <w:sz w:val="20"/>
                <w:szCs w:val="20"/>
                <w:lang w:val="kk-KZ" w:eastAsia="ru-RU"/>
              </w:rPr>
              <w:t>толық баяндау барысында кемшіліктер болады</w:t>
            </w:r>
            <w:r w:rsidRPr="006E705B">
              <w:rPr>
                <w:rStyle w:val="eop"/>
                <w:sz w:val="20"/>
                <w:szCs w:val="20"/>
                <w:lang w:val="kk-KZ"/>
              </w:rPr>
              <w:t xml:space="preserve">, </w:t>
            </w:r>
            <w:r w:rsidRPr="006E705B">
              <w:rPr>
                <w:sz w:val="20"/>
                <w:szCs w:val="20"/>
                <w:lang w:val="kk-KZ" w:eastAsia="ru-RU"/>
              </w:rPr>
              <w:t xml:space="preserve">ғылыми-техникалық терминдер </w:t>
            </w:r>
            <w:r w:rsidRPr="006E705B">
              <w:rPr>
                <w:rStyle w:val="eop"/>
                <w:sz w:val="20"/>
                <w:szCs w:val="20"/>
                <w:lang w:val="kk-KZ"/>
              </w:rPr>
              <w:t xml:space="preserve">мен ұғымдарды </w:t>
            </w:r>
            <w:r w:rsidRPr="006E705B">
              <w:rPr>
                <w:sz w:val="20"/>
                <w:szCs w:val="20"/>
                <w:lang w:val="kk-KZ" w:eastAsia="ru-RU"/>
              </w:rPr>
              <w:t>толық нақты беруде кемшіліктер кездеседі</w:t>
            </w:r>
            <w:r w:rsidRPr="006E705B">
              <w:rPr>
                <w:rStyle w:val="eop"/>
                <w:sz w:val="20"/>
                <w:szCs w:val="20"/>
                <w:lang w:val="kk-KZ"/>
              </w:rPr>
              <w:t xml:space="preserve">. Негізгі ережелерде </w:t>
            </w:r>
            <w:r w:rsidRPr="006E705B">
              <w:rPr>
                <w:sz w:val="20"/>
                <w:szCs w:val="20"/>
                <w:lang w:val="kk-KZ"/>
              </w:rPr>
              <w:t>қысқартылған</w:t>
            </w:r>
            <w:r w:rsidRPr="006E705B">
              <w:rPr>
                <w:rStyle w:val="eop"/>
                <w:sz w:val="20"/>
                <w:szCs w:val="20"/>
                <w:lang w:val="kk-KZ"/>
              </w:rPr>
              <w:t xml:space="preserve"> аргументтерді береді және материалды түсіндіріп беру логикасы мен реттілігінде, жазу орфографиясында кейбір қателіктері бар. Негізгі және қосымша әдебиеттермен толық таныс емес, библиографиясы талапқа сай сипаттауы  кейбір қателіктермен көрсетілген. Презентацияны рәсімдеу  талаптары мен реттілігі орташа деңгейде сақталған.</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F3B2B5B"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баяндау барысында қателіктер кездеседі, ғылыми-техникалық терминдер мен ұғымдарды толық нақты беруде қателіктері көп. Негізгі ережелерде әлсіз аргументтерді береді және материалды түсіндіріп беру логикасы мен реттілігінде, жазу орфографиясында нақты қателіктері бар. Негізгі және қосымша әдебиеттермен таныс болуы әлсіз, библиографиясы талапқа сай  әлсіз көрсетілген. Презентацияны рәсімдеу  талаптары мен реттілігі төмен деңгейде сақталған.</w:t>
            </w:r>
            <w:r w:rsidRPr="006E705B">
              <w:rPr>
                <w:rStyle w:val="normaltextrun"/>
                <w:b/>
                <w:bCs/>
                <w:sz w:val="20"/>
                <w:szCs w:val="20"/>
                <w:lang w:val="kk-KZ"/>
              </w:rPr>
              <w:t>.</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14:paraId="2BFB2DA8" w14:textId="77777777" w:rsidR="00490D7A" w:rsidRPr="006E705B" w:rsidRDefault="00490D7A" w:rsidP="00634915">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баяндай алмайды, ғылыми-техникалық терминдер мен ұғымдарды қолдануы жоқ, ілмейді. Негізгі ережелерде аргументтерді қолдана алмайды және материалды түсіндіріп беру логикасы мен реттілігі жоқ, жазу орфографиясында өте көп қателіктері бар. Негізгі және қосымша әдебиеттермен таныс емес, библиографиясы талапқа сай көрсетілмеген. Презентацияны рәсімдеу  талаптары мен реттілігі өте төмен деңгейде сақталған.</w:t>
            </w:r>
          </w:p>
        </w:tc>
      </w:tr>
    </w:tbl>
    <w:p w14:paraId="27604A8C" w14:textId="77777777" w:rsidR="00490D7A" w:rsidRDefault="00490D7A" w:rsidP="00490D7A">
      <w:pPr>
        <w:pStyle w:val="paragraph"/>
        <w:spacing w:before="0" w:beforeAutospacing="0" w:after="0" w:afterAutospacing="0"/>
        <w:textAlignment w:val="baseline"/>
        <w:rPr>
          <w:sz w:val="20"/>
          <w:szCs w:val="20"/>
          <w:lang w:val="kk-KZ"/>
        </w:rPr>
      </w:pPr>
      <w:r w:rsidRPr="009D1E42">
        <w:rPr>
          <w:rStyle w:val="normaltextrun"/>
          <w:b/>
          <w:bCs/>
          <w:sz w:val="20"/>
          <w:szCs w:val="20"/>
          <w:lang w:val="kk-KZ"/>
        </w:rPr>
        <w:t> </w:t>
      </w:r>
    </w:p>
    <w:p w14:paraId="3418B726" w14:textId="77777777" w:rsidR="00490D7A" w:rsidRDefault="00490D7A" w:rsidP="00490D7A">
      <w:pPr>
        <w:rPr>
          <w:sz w:val="20"/>
          <w:szCs w:val="20"/>
          <w:lang w:val="kk-KZ"/>
        </w:rPr>
      </w:pPr>
    </w:p>
    <w:p w14:paraId="58D8BC20" w14:textId="77777777" w:rsidR="00490D7A" w:rsidRPr="00940F5D" w:rsidRDefault="00490D7A" w:rsidP="00490D7A">
      <w:pPr>
        <w:ind w:left="5245"/>
        <w:jc w:val="both"/>
        <w:rPr>
          <w:b/>
          <w:sz w:val="20"/>
          <w:szCs w:val="20"/>
        </w:rPr>
      </w:pPr>
      <w:r w:rsidRPr="00940F5D">
        <w:rPr>
          <w:b/>
          <w:sz w:val="20"/>
          <w:szCs w:val="20"/>
        </w:rPr>
        <w:t xml:space="preserve">Декан   ____________________________________    </w:t>
      </w:r>
      <w:r w:rsidRPr="00924F33">
        <w:rPr>
          <w:b/>
          <w:sz w:val="20"/>
          <w:szCs w:val="20"/>
        </w:rPr>
        <w:t>Заядан Б.Қ.</w:t>
      </w:r>
    </w:p>
    <w:p w14:paraId="0DB5F537" w14:textId="77777777" w:rsidR="00490D7A" w:rsidRPr="00940F5D" w:rsidRDefault="00490D7A" w:rsidP="00490D7A">
      <w:pPr>
        <w:ind w:left="5245"/>
        <w:jc w:val="both"/>
        <w:rPr>
          <w:b/>
          <w:sz w:val="20"/>
          <w:szCs w:val="20"/>
        </w:rPr>
      </w:pPr>
    </w:p>
    <w:p w14:paraId="188CED70" w14:textId="77777777" w:rsidR="00490D7A" w:rsidRDefault="00490D7A" w:rsidP="00490D7A">
      <w:pPr>
        <w:ind w:left="5245"/>
        <w:jc w:val="both"/>
        <w:rPr>
          <w:b/>
          <w:sz w:val="20"/>
          <w:szCs w:val="20"/>
        </w:rPr>
      </w:pPr>
      <w:r w:rsidRPr="00940F5D">
        <w:rPr>
          <w:b/>
          <w:sz w:val="20"/>
          <w:szCs w:val="20"/>
        </w:rPr>
        <w:t>Кафедра меңгерушісі</w:t>
      </w:r>
      <w:r>
        <w:rPr>
          <w:b/>
          <w:sz w:val="20"/>
          <w:szCs w:val="20"/>
        </w:rPr>
        <w:t xml:space="preserve"> </w:t>
      </w:r>
      <w:r>
        <w:rPr>
          <w:b/>
          <w:sz w:val="20"/>
          <w:szCs w:val="20"/>
          <w:lang w:val="kk-KZ"/>
        </w:rPr>
        <w:t xml:space="preserve">  </w:t>
      </w:r>
      <w:r w:rsidRPr="00940F5D">
        <w:rPr>
          <w:b/>
          <w:sz w:val="20"/>
          <w:szCs w:val="20"/>
        </w:rPr>
        <w:t>_______________________</w:t>
      </w:r>
      <w:r>
        <w:rPr>
          <w:b/>
          <w:sz w:val="20"/>
          <w:szCs w:val="20"/>
          <w:lang w:val="kk-KZ"/>
        </w:rPr>
        <w:t xml:space="preserve">    </w:t>
      </w:r>
      <w:r w:rsidRPr="00924F33">
        <w:rPr>
          <w:b/>
          <w:sz w:val="20"/>
          <w:szCs w:val="20"/>
          <w:lang w:val="kk-KZ"/>
        </w:rPr>
        <w:t>Кустубаева А.М.</w:t>
      </w:r>
    </w:p>
    <w:p w14:paraId="717DACD6" w14:textId="77777777" w:rsidR="00490D7A" w:rsidRPr="00940F5D" w:rsidRDefault="00490D7A" w:rsidP="00490D7A">
      <w:pPr>
        <w:ind w:left="5245"/>
        <w:jc w:val="both"/>
        <w:rPr>
          <w:b/>
          <w:sz w:val="20"/>
          <w:szCs w:val="20"/>
        </w:rPr>
      </w:pPr>
    </w:p>
    <w:p w14:paraId="7D5C950F" w14:textId="77777777" w:rsidR="00490D7A" w:rsidRPr="00924F33" w:rsidRDefault="00490D7A" w:rsidP="00490D7A">
      <w:pPr>
        <w:ind w:left="5245"/>
        <w:jc w:val="both"/>
        <w:rPr>
          <w:b/>
          <w:sz w:val="20"/>
          <w:szCs w:val="20"/>
          <w:lang w:val="kk-KZ"/>
        </w:rPr>
      </w:pPr>
      <w:r w:rsidRPr="00940F5D">
        <w:rPr>
          <w:b/>
          <w:sz w:val="20"/>
          <w:szCs w:val="20"/>
        </w:rPr>
        <w:t>Дәріскер</w:t>
      </w:r>
      <w:r>
        <w:rPr>
          <w:b/>
          <w:sz w:val="20"/>
          <w:szCs w:val="20"/>
          <w:lang w:val="kk-KZ"/>
        </w:rPr>
        <w:t xml:space="preserve">   </w:t>
      </w:r>
      <w:r w:rsidRPr="00940F5D">
        <w:rPr>
          <w:b/>
          <w:sz w:val="20"/>
          <w:szCs w:val="20"/>
        </w:rPr>
        <w:t>___________________________________</w:t>
      </w:r>
      <w:r>
        <w:rPr>
          <w:b/>
          <w:sz w:val="20"/>
          <w:szCs w:val="20"/>
          <w:lang w:val="kk-KZ"/>
        </w:rPr>
        <w:t xml:space="preserve">    </w:t>
      </w:r>
      <w:r w:rsidRPr="00924F33">
        <w:rPr>
          <w:b/>
          <w:sz w:val="20"/>
          <w:szCs w:val="20"/>
          <w:lang w:val="kk-KZ"/>
        </w:rPr>
        <w:t>Кулбаева М.С.</w:t>
      </w:r>
    </w:p>
    <w:p w14:paraId="36B78650" w14:textId="77777777" w:rsidR="00490D7A" w:rsidRDefault="00490D7A" w:rsidP="00490D7A">
      <w:pPr>
        <w:rPr>
          <w:sz w:val="20"/>
          <w:szCs w:val="20"/>
          <w:lang w:val="kk-KZ"/>
        </w:rPr>
      </w:pPr>
    </w:p>
    <w:p w14:paraId="48FF8BD8" w14:textId="0EA4B750" w:rsidR="00490D7A" w:rsidRPr="00490D7A" w:rsidRDefault="00490D7A" w:rsidP="00AB0129">
      <w:pPr>
        <w:jc w:val="center"/>
        <w:rPr>
          <w:sz w:val="20"/>
          <w:szCs w:val="20"/>
        </w:rPr>
      </w:pPr>
    </w:p>
    <w:p w14:paraId="077E5816" w14:textId="77777777" w:rsidR="00490D7A" w:rsidRDefault="00490D7A" w:rsidP="00AB0129">
      <w:pPr>
        <w:jc w:val="center"/>
        <w:rPr>
          <w:sz w:val="20"/>
          <w:szCs w:val="20"/>
        </w:rPr>
        <w:sectPr w:rsidR="00490D7A" w:rsidSect="00490D7A">
          <w:pgSz w:w="16838" w:h="11906" w:orient="landscape" w:code="9"/>
          <w:pgMar w:top="1701" w:right="567" w:bottom="1701" w:left="1134" w:header="709" w:footer="709" w:gutter="0"/>
          <w:pgNumType w:start="1"/>
          <w:cols w:space="720"/>
          <w:docGrid w:linePitch="326"/>
        </w:sectPr>
      </w:pPr>
    </w:p>
    <w:p w14:paraId="6019235F" w14:textId="6E492787" w:rsidR="00490D7A" w:rsidRPr="00490D7A" w:rsidRDefault="00490D7A" w:rsidP="00AB0129">
      <w:pPr>
        <w:jc w:val="center"/>
        <w:rPr>
          <w:sz w:val="20"/>
          <w:szCs w:val="20"/>
        </w:rPr>
      </w:pPr>
    </w:p>
    <w:p w14:paraId="18B78825" w14:textId="53EEBF31" w:rsidR="00490D7A" w:rsidRPr="00490D7A" w:rsidRDefault="00490D7A" w:rsidP="00AB0129">
      <w:pPr>
        <w:jc w:val="center"/>
        <w:rPr>
          <w:sz w:val="20"/>
          <w:szCs w:val="20"/>
        </w:rPr>
      </w:pPr>
    </w:p>
    <w:p w14:paraId="0929AD25" w14:textId="1EE41EF6" w:rsidR="00490D7A" w:rsidRPr="00490D7A" w:rsidRDefault="00490D7A" w:rsidP="00AB0129">
      <w:pPr>
        <w:jc w:val="center"/>
        <w:rPr>
          <w:sz w:val="20"/>
          <w:szCs w:val="20"/>
        </w:rPr>
      </w:pPr>
    </w:p>
    <w:p w14:paraId="308497E3" w14:textId="77777777" w:rsidR="00490D7A" w:rsidRPr="00490D7A" w:rsidRDefault="00490D7A" w:rsidP="00AB0129">
      <w:pPr>
        <w:jc w:val="center"/>
        <w:rPr>
          <w:sz w:val="20"/>
          <w:szCs w:val="20"/>
        </w:rPr>
      </w:pPr>
    </w:p>
    <w:p w14:paraId="751CA762" w14:textId="21CD04DB" w:rsidR="000A6617" w:rsidRPr="00F9769F" w:rsidRDefault="000A6617" w:rsidP="00AB0129">
      <w:pPr>
        <w:pStyle w:val="paragraph"/>
        <w:spacing w:before="0" w:beforeAutospacing="0" w:after="0" w:afterAutospacing="0"/>
        <w:jc w:val="center"/>
        <w:textAlignment w:val="baseline"/>
        <w:rPr>
          <w:sz w:val="20"/>
          <w:szCs w:val="20"/>
          <w:lang w:val="kk-KZ"/>
        </w:rPr>
      </w:pPr>
    </w:p>
    <w:sectPr w:rsidR="000A6617" w:rsidRPr="00F9769F" w:rsidSect="00281615">
      <w:pgSz w:w="11906" w:h="16838" w:code="9"/>
      <w:pgMar w:top="567" w:right="1701"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3E71D" w14:textId="77777777" w:rsidR="00DC0746" w:rsidRDefault="00DC0746" w:rsidP="004C6A23">
      <w:r>
        <w:separator/>
      </w:r>
    </w:p>
  </w:endnote>
  <w:endnote w:type="continuationSeparator" w:id="0">
    <w:p w14:paraId="6B929FBF" w14:textId="77777777" w:rsidR="00DC0746" w:rsidRDefault="00DC0746" w:rsidP="004C6A23">
      <w:r>
        <w:continuationSeparator/>
      </w:r>
    </w:p>
  </w:endnote>
  <w:endnote w:type="continuationNotice" w:id="1">
    <w:p w14:paraId="7CC5B387" w14:textId="77777777" w:rsidR="00DC0746" w:rsidRDefault="00DC0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46DC5" w14:textId="77777777" w:rsidR="00DC0746" w:rsidRDefault="00DC0746" w:rsidP="004C6A23">
      <w:r>
        <w:separator/>
      </w:r>
    </w:p>
  </w:footnote>
  <w:footnote w:type="continuationSeparator" w:id="0">
    <w:p w14:paraId="788A12A6" w14:textId="77777777" w:rsidR="00DC0746" w:rsidRDefault="00DC0746" w:rsidP="004C6A23">
      <w:r>
        <w:continuationSeparator/>
      </w:r>
    </w:p>
  </w:footnote>
  <w:footnote w:type="continuationNotice" w:id="1">
    <w:p w14:paraId="152039A7" w14:textId="77777777" w:rsidR="00DC0746" w:rsidRDefault="00DC07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5FE"/>
    <w:rsid w:val="00003C69"/>
    <w:rsid w:val="00005D9E"/>
    <w:rsid w:val="000067BC"/>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4643"/>
    <w:rsid w:val="000A64C4"/>
    <w:rsid w:val="000A6617"/>
    <w:rsid w:val="000B228A"/>
    <w:rsid w:val="000B4B64"/>
    <w:rsid w:val="000B768C"/>
    <w:rsid w:val="000C29CE"/>
    <w:rsid w:val="000C2E1B"/>
    <w:rsid w:val="000C4DF7"/>
    <w:rsid w:val="000C68BD"/>
    <w:rsid w:val="000C741D"/>
    <w:rsid w:val="000E048B"/>
    <w:rsid w:val="000E1A39"/>
    <w:rsid w:val="000E3AA2"/>
    <w:rsid w:val="000E3B00"/>
    <w:rsid w:val="000E5A3B"/>
    <w:rsid w:val="000E5D82"/>
    <w:rsid w:val="000E7B93"/>
    <w:rsid w:val="000F2D2E"/>
    <w:rsid w:val="000F5866"/>
    <w:rsid w:val="001039C4"/>
    <w:rsid w:val="0010667E"/>
    <w:rsid w:val="00113406"/>
    <w:rsid w:val="0011389C"/>
    <w:rsid w:val="001141CC"/>
    <w:rsid w:val="001173CE"/>
    <w:rsid w:val="00120B8C"/>
    <w:rsid w:val="00122EF2"/>
    <w:rsid w:val="00125B10"/>
    <w:rsid w:val="00125FA7"/>
    <w:rsid w:val="001304F7"/>
    <w:rsid w:val="00132634"/>
    <w:rsid w:val="00132689"/>
    <w:rsid w:val="001347E4"/>
    <w:rsid w:val="00137205"/>
    <w:rsid w:val="001372E7"/>
    <w:rsid w:val="00140E1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556A"/>
    <w:rsid w:val="001E724B"/>
    <w:rsid w:val="001F0AF5"/>
    <w:rsid w:val="001F33C3"/>
    <w:rsid w:val="001F3EDD"/>
    <w:rsid w:val="001F5F52"/>
    <w:rsid w:val="00200490"/>
    <w:rsid w:val="00203226"/>
    <w:rsid w:val="00206C25"/>
    <w:rsid w:val="00206E46"/>
    <w:rsid w:val="00207EC4"/>
    <w:rsid w:val="00212070"/>
    <w:rsid w:val="00216100"/>
    <w:rsid w:val="0022258E"/>
    <w:rsid w:val="0022591E"/>
    <w:rsid w:val="00227CD1"/>
    <w:rsid w:val="00227FC8"/>
    <w:rsid w:val="00231489"/>
    <w:rsid w:val="00231C22"/>
    <w:rsid w:val="00234D7A"/>
    <w:rsid w:val="002506A9"/>
    <w:rsid w:val="00250B38"/>
    <w:rsid w:val="00250CB3"/>
    <w:rsid w:val="00252D22"/>
    <w:rsid w:val="00261901"/>
    <w:rsid w:val="00263470"/>
    <w:rsid w:val="00265195"/>
    <w:rsid w:val="002668F7"/>
    <w:rsid w:val="00267229"/>
    <w:rsid w:val="00276366"/>
    <w:rsid w:val="002770D3"/>
    <w:rsid w:val="00281615"/>
    <w:rsid w:val="00281657"/>
    <w:rsid w:val="00281828"/>
    <w:rsid w:val="00282829"/>
    <w:rsid w:val="00283913"/>
    <w:rsid w:val="0028456C"/>
    <w:rsid w:val="00286D6F"/>
    <w:rsid w:val="00287F31"/>
    <w:rsid w:val="0029014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1C5D"/>
    <w:rsid w:val="0030728E"/>
    <w:rsid w:val="00311121"/>
    <w:rsid w:val="003120A2"/>
    <w:rsid w:val="003126D5"/>
    <w:rsid w:val="003179A4"/>
    <w:rsid w:val="00323280"/>
    <w:rsid w:val="00323908"/>
    <w:rsid w:val="00325DC8"/>
    <w:rsid w:val="00330851"/>
    <w:rsid w:val="0033407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10E"/>
    <w:rsid w:val="003B4589"/>
    <w:rsid w:val="003B57C0"/>
    <w:rsid w:val="003B65F5"/>
    <w:rsid w:val="003B6FE4"/>
    <w:rsid w:val="003B798B"/>
    <w:rsid w:val="003C08C9"/>
    <w:rsid w:val="003C1155"/>
    <w:rsid w:val="003C29AA"/>
    <w:rsid w:val="003C747F"/>
    <w:rsid w:val="003D0455"/>
    <w:rsid w:val="003D4B0A"/>
    <w:rsid w:val="003D69B3"/>
    <w:rsid w:val="003E6760"/>
    <w:rsid w:val="003E6E0D"/>
    <w:rsid w:val="003F0A41"/>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3BC2"/>
    <w:rsid w:val="00417D93"/>
    <w:rsid w:val="00420722"/>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4FD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C63"/>
    <w:rsid w:val="00486107"/>
    <w:rsid w:val="004862D8"/>
    <w:rsid w:val="00487174"/>
    <w:rsid w:val="00487209"/>
    <w:rsid w:val="004873CC"/>
    <w:rsid w:val="00490D7A"/>
    <w:rsid w:val="004947F8"/>
    <w:rsid w:val="00495679"/>
    <w:rsid w:val="0049675E"/>
    <w:rsid w:val="00497477"/>
    <w:rsid w:val="004A2DD3"/>
    <w:rsid w:val="004A3E54"/>
    <w:rsid w:val="004A52AB"/>
    <w:rsid w:val="004B2BA6"/>
    <w:rsid w:val="004B336E"/>
    <w:rsid w:val="004B4F12"/>
    <w:rsid w:val="004B5D2B"/>
    <w:rsid w:val="004C27CA"/>
    <w:rsid w:val="004C6373"/>
    <w:rsid w:val="004C6A23"/>
    <w:rsid w:val="004D1D6C"/>
    <w:rsid w:val="004D3AF7"/>
    <w:rsid w:val="004D4F2C"/>
    <w:rsid w:val="004E11CF"/>
    <w:rsid w:val="004E5FF0"/>
    <w:rsid w:val="004E79D6"/>
    <w:rsid w:val="004E7FA2"/>
    <w:rsid w:val="004F291E"/>
    <w:rsid w:val="004F3CB8"/>
    <w:rsid w:val="004F4732"/>
    <w:rsid w:val="004F4CA0"/>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0C23"/>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05DD"/>
    <w:rsid w:val="005B2808"/>
    <w:rsid w:val="005B48EF"/>
    <w:rsid w:val="005B69F9"/>
    <w:rsid w:val="005C0EF6"/>
    <w:rsid w:val="005C26DF"/>
    <w:rsid w:val="005C30CC"/>
    <w:rsid w:val="005C3F0A"/>
    <w:rsid w:val="005C4636"/>
    <w:rsid w:val="005C5690"/>
    <w:rsid w:val="005C606A"/>
    <w:rsid w:val="005C6A89"/>
    <w:rsid w:val="005C6EFD"/>
    <w:rsid w:val="005D3CC1"/>
    <w:rsid w:val="005D4340"/>
    <w:rsid w:val="005E1BEA"/>
    <w:rsid w:val="005E2FF8"/>
    <w:rsid w:val="005E7456"/>
    <w:rsid w:val="005F0F19"/>
    <w:rsid w:val="005F518B"/>
    <w:rsid w:val="005F5956"/>
    <w:rsid w:val="005F60F4"/>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4915"/>
    <w:rsid w:val="0063525E"/>
    <w:rsid w:val="006401F6"/>
    <w:rsid w:val="006422ED"/>
    <w:rsid w:val="00642A24"/>
    <w:rsid w:val="006446AA"/>
    <w:rsid w:val="006468A7"/>
    <w:rsid w:val="00646DE8"/>
    <w:rsid w:val="0065005D"/>
    <w:rsid w:val="006523A8"/>
    <w:rsid w:val="00654657"/>
    <w:rsid w:val="0066131E"/>
    <w:rsid w:val="00662A00"/>
    <w:rsid w:val="00664F35"/>
    <w:rsid w:val="00665224"/>
    <w:rsid w:val="00665736"/>
    <w:rsid w:val="00665B00"/>
    <w:rsid w:val="00665FD2"/>
    <w:rsid w:val="00667139"/>
    <w:rsid w:val="006729A7"/>
    <w:rsid w:val="00672AE4"/>
    <w:rsid w:val="00674512"/>
    <w:rsid w:val="00675424"/>
    <w:rsid w:val="00676F35"/>
    <w:rsid w:val="00677687"/>
    <w:rsid w:val="0068154F"/>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29E"/>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5092"/>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AB3"/>
    <w:rsid w:val="007E2E2D"/>
    <w:rsid w:val="007E2E9C"/>
    <w:rsid w:val="007E6FAD"/>
    <w:rsid w:val="007E78D3"/>
    <w:rsid w:val="007F34F2"/>
    <w:rsid w:val="007F4F36"/>
    <w:rsid w:val="007F6781"/>
    <w:rsid w:val="00800012"/>
    <w:rsid w:val="00801962"/>
    <w:rsid w:val="00802E65"/>
    <w:rsid w:val="008053AD"/>
    <w:rsid w:val="008124E3"/>
    <w:rsid w:val="008131FF"/>
    <w:rsid w:val="0081360F"/>
    <w:rsid w:val="008172FE"/>
    <w:rsid w:val="00820CCC"/>
    <w:rsid w:val="00821976"/>
    <w:rsid w:val="0082339C"/>
    <w:rsid w:val="00830F23"/>
    <w:rsid w:val="00831F86"/>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2F3D"/>
    <w:rsid w:val="008A3D64"/>
    <w:rsid w:val="008B46FF"/>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6CDA"/>
    <w:rsid w:val="009A78B4"/>
    <w:rsid w:val="009B2B6A"/>
    <w:rsid w:val="009B6838"/>
    <w:rsid w:val="009B7F2B"/>
    <w:rsid w:val="009C0E8D"/>
    <w:rsid w:val="009C1790"/>
    <w:rsid w:val="009C1F21"/>
    <w:rsid w:val="009C29E7"/>
    <w:rsid w:val="009C2CCD"/>
    <w:rsid w:val="009D449C"/>
    <w:rsid w:val="009E2A95"/>
    <w:rsid w:val="009E52CB"/>
    <w:rsid w:val="009E6ECA"/>
    <w:rsid w:val="009E72A8"/>
    <w:rsid w:val="009F169F"/>
    <w:rsid w:val="009F42A4"/>
    <w:rsid w:val="00A02A85"/>
    <w:rsid w:val="00A04790"/>
    <w:rsid w:val="00A06AE9"/>
    <w:rsid w:val="00A10160"/>
    <w:rsid w:val="00A139C0"/>
    <w:rsid w:val="00A21E6F"/>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5C75"/>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8FE"/>
    <w:rsid w:val="00AA5F92"/>
    <w:rsid w:val="00AB0129"/>
    <w:rsid w:val="00AB0852"/>
    <w:rsid w:val="00AB0C74"/>
    <w:rsid w:val="00AB0DBE"/>
    <w:rsid w:val="00AB438F"/>
    <w:rsid w:val="00AB6D3C"/>
    <w:rsid w:val="00AC0B9C"/>
    <w:rsid w:val="00AC0C46"/>
    <w:rsid w:val="00AC0EFC"/>
    <w:rsid w:val="00AC17E3"/>
    <w:rsid w:val="00AC1871"/>
    <w:rsid w:val="00AC54AB"/>
    <w:rsid w:val="00AC7B3B"/>
    <w:rsid w:val="00AD231D"/>
    <w:rsid w:val="00AD23BE"/>
    <w:rsid w:val="00AD3030"/>
    <w:rsid w:val="00AD3D96"/>
    <w:rsid w:val="00AD6B19"/>
    <w:rsid w:val="00AE239B"/>
    <w:rsid w:val="00AE3619"/>
    <w:rsid w:val="00AF327F"/>
    <w:rsid w:val="00AF62D6"/>
    <w:rsid w:val="00B04479"/>
    <w:rsid w:val="00B05314"/>
    <w:rsid w:val="00B057C0"/>
    <w:rsid w:val="00B07AB0"/>
    <w:rsid w:val="00B115D8"/>
    <w:rsid w:val="00B143AA"/>
    <w:rsid w:val="00B16817"/>
    <w:rsid w:val="00B20215"/>
    <w:rsid w:val="00B2541F"/>
    <w:rsid w:val="00B2590C"/>
    <w:rsid w:val="00B32C3B"/>
    <w:rsid w:val="00B344A6"/>
    <w:rsid w:val="00B37BBB"/>
    <w:rsid w:val="00B40560"/>
    <w:rsid w:val="00B41B1D"/>
    <w:rsid w:val="00B43A2C"/>
    <w:rsid w:val="00B44E6D"/>
    <w:rsid w:val="00B47334"/>
    <w:rsid w:val="00B5382C"/>
    <w:rsid w:val="00B55B2B"/>
    <w:rsid w:val="00B5686A"/>
    <w:rsid w:val="00B63078"/>
    <w:rsid w:val="00B651D1"/>
    <w:rsid w:val="00B679DD"/>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5468"/>
    <w:rsid w:val="00BB554B"/>
    <w:rsid w:val="00BB6584"/>
    <w:rsid w:val="00BB744E"/>
    <w:rsid w:val="00BC0401"/>
    <w:rsid w:val="00BC4476"/>
    <w:rsid w:val="00BD09CB"/>
    <w:rsid w:val="00BD2B46"/>
    <w:rsid w:val="00BD6DA7"/>
    <w:rsid w:val="00BE1213"/>
    <w:rsid w:val="00BE20D8"/>
    <w:rsid w:val="00BE315C"/>
    <w:rsid w:val="00BE3F4E"/>
    <w:rsid w:val="00BE7911"/>
    <w:rsid w:val="00BF3A58"/>
    <w:rsid w:val="00BF4583"/>
    <w:rsid w:val="00C002F1"/>
    <w:rsid w:val="00C037E1"/>
    <w:rsid w:val="00C03EF1"/>
    <w:rsid w:val="00C055D3"/>
    <w:rsid w:val="00C119D6"/>
    <w:rsid w:val="00C13132"/>
    <w:rsid w:val="00C21EA1"/>
    <w:rsid w:val="00C31895"/>
    <w:rsid w:val="00C323E6"/>
    <w:rsid w:val="00C41C08"/>
    <w:rsid w:val="00C46CAD"/>
    <w:rsid w:val="00C504DA"/>
    <w:rsid w:val="00C51662"/>
    <w:rsid w:val="00C52DBE"/>
    <w:rsid w:val="00C53F29"/>
    <w:rsid w:val="00C56EA8"/>
    <w:rsid w:val="00C6051D"/>
    <w:rsid w:val="00C62E85"/>
    <w:rsid w:val="00C65611"/>
    <w:rsid w:val="00C72C62"/>
    <w:rsid w:val="00C72D5F"/>
    <w:rsid w:val="00C813D6"/>
    <w:rsid w:val="00C813DA"/>
    <w:rsid w:val="00C8210A"/>
    <w:rsid w:val="00C8267A"/>
    <w:rsid w:val="00C86741"/>
    <w:rsid w:val="00C90D62"/>
    <w:rsid w:val="00C92FAF"/>
    <w:rsid w:val="00C94FC2"/>
    <w:rsid w:val="00C963D7"/>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2393F"/>
    <w:rsid w:val="00D30241"/>
    <w:rsid w:val="00D33690"/>
    <w:rsid w:val="00D356BA"/>
    <w:rsid w:val="00D36DBD"/>
    <w:rsid w:val="00D36E98"/>
    <w:rsid w:val="00D40411"/>
    <w:rsid w:val="00D42861"/>
    <w:rsid w:val="00D4478E"/>
    <w:rsid w:val="00D51613"/>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0746"/>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4FF5"/>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65D8D"/>
    <w:rsid w:val="00E6699D"/>
    <w:rsid w:val="00E70542"/>
    <w:rsid w:val="00E80F63"/>
    <w:rsid w:val="00E8154F"/>
    <w:rsid w:val="00E81CB3"/>
    <w:rsid w:val="00E83868"/>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2F00"/>
    <w:rsid w:val="00ED38C7"/>
    <w:rsid w:val="00ED59F6"/>
    <w:rsid w:val="00ED7246"/>
    <w:rsid w:val="00ED7803"/>
    <w:rsid w:val="00EE0F16"/>
    <w:rsid w:val="00EE54FA"/>
    <w:rsid w:val="00EF0873"/>
    <w:rsid w:val="00EF08C9"/>
    <w:rsid w:val="00EF2040"/>
    <w:rsid w:val="00EF4011"/>
    <w:rsid w:val="00EF5234"/>
    <w:rsid w:val="00EF5665"/>
    <w:rsid w:val="00F0066B"/>
    <w:rsid w:val="00F018A8"/>
    <w:rsid w:val="00F02174"/>
    <w:rsid w:val="00F0368A"/>
    <w:rsid w:val="00F06902"/>
    <w:rsid w:val="00F10360"/>
    <w:rsid w:val="00F11D86"/>
    <w:rsid w:val="00F13CFE"/>
    <w:rsid w:val="00F15560"/>
    <w:rsid w:val="00F20A5E"/>
    <w:rsid w:val="00F234BF"/>
    <w:rsid w:val="00F265DE"/>
    <w:rsid w:val="00F27019"/>
    <w:rsid w:val="00F272EF"/>
    <w:rsid w:val="00F30DE3"/>
    <w:rsid w:val="00F33386"/>
    <w:rsid w:val="00F34F3A"/>
    <w:rsid w:val="00F3540B"/>
    <w:rsid w:val="00F37B1E"/>
    <w:rsid w:val="00F37CAC"/>
    <w:rsid w:val="00F47B3F"/>
    <w:rsid w:val="00F50C75"/>
    <w:rsid w:val="00F52A9F"/>
    <w:rsid w:val="00F530A0"/>
    <w:rsid w:val="00F5360E"/>
    <w:rsid w:val="00F553C1"/>
    <w:rsid w:val="00F56189"/>
    <w:rsid w:val="00F5761E"/>
    <w:rsid w:val="00F6159D"/>
    <w:rsid w:val="00F65683"/>
    <w:rsid w:val="00F662DA"/>
    <w:rsid w:val="00F67E30"/>
    <w:rsid w:val="00F70A11"/>
    <w:rsid w:val="00F71859"/>
    <w:rsid w:val="00F76949"/>
    <w:rsid w:val="00F77664"/>
    <w:rsid w:val="00F80021"/>
    <w:rsid w:val="00F80213"/>
    <w:rsid w:val="00F8081B"/>
    <w:rsid w:val="00F8266D"/>
    <w:rsid w:val="00F82D63"/>
    <w:rsid w:val="00F8439E"/>
    <w:rsid w:val="00F84930"/>
    <w:rsid w:val="00F96923"/>
    <w:rsid w:val="00F9769F"/>
    <w:rsid w:val="00F97D37"/>
    <w:rsid w:val="00FA73F3"/>
    <w:rsid w:val="00FB09ED"/>
    <w:rsid w:val="00FB11CB"/>
    <w:rsid w:val="00FB23B1"/>
    <w:rsid w:val="00FB3AEF"/>
    <w:rsid w:val="00FB3F2E"/>
    <w:rsid w:val="00FB6752"/>
    <w:rsid w:val="00FB7360"/>
    <w:rsid w:val="00FB7CCC"/>
    <w:rsid w:val="00FC031F"/>
    <w:rsid w:val="00FC1689"/>
    <w:rsid w:val="00FC411D"/>
    <w:rsid w:val="00FC6222"/>
    <w:rsid w:val="00FC7FD9"/>
    <w:rsid w:val="00FD0FA8"/>
    <w:rsid w:val="00FD34D0"/>
    <w:rsid w:val="00FD4D48"/>
    <w:rsid w:val="00FD67A1"/>
    <w:rsid w:val="00FE0A8C"/>
    <w:rsid w:val="00FE3319"/>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semiHidden/>
    <w:rsid w:val="007E2AB3"/>
    <w:pPr>
      <w:spacing w:after="120"/>
      <w:ind w:left="283"/>
    </w:pPr>
    <w:rPr>
      <w:rFonts w:eastAsia="Calibri"/>
      <w:lang w:eastAsia="ru-RU"/>
    </w:rPr>
  </w:style>
  <w:style w:type="character" w:customStyle="1" w:styleId="aff2">
    <w:name w:val="Основной текст с отступом Знак"/>
    <w:basedOn w:val="a0"/>
    <w:link w:val="aff1"/>
    <w:semiHidden/>
    <w:rsid w:val="007E2AB3"/>
    <w:rPr>
      <w:rFonts w:eastAsia="Calibri"/>
      <w:lang w:eastAsia="ru-RU"/>
    </w:rPr>
  </w:style>
  <w:style w:type="character" w:customStyle="1" w:styleId="textgreyfull">
    <w:name w:val="text_grey_full"/>
    <w:basedOn w:val="a0"/>
    <w:rsid w:val="001F33C3"/>
  </w:style>
  <w:style w:type="character" w:customStyle="1" w:styleId="shorttext">
    <w:name w:val="short_text"/>
    <w:rsid w:val="00ED2F00"/>
    <w:rPr>
      <w:rFonts w:cs="Times New Roman"/>
    </w:rPr>
  </w:style>
  <w:style w:type="paragraph" w:styleId="HTML">
    <w:name w:val="HTML Preformatted"/>
    <w:basedOn w:val="a"/>
    <w:link w:val="HTML0"/>
    <w:uiPriority w:val="99"/>
    <w:unhideWhenUsed/>
    <w:rsid w:val="00BE7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E7911"/>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ase.safework.ru/iloenc?doc&amp;nd=857100189&amp;nh=0&amp;ssect=0" TargetMode="External"/><Relationship Id="rId18" Type="http://schemas.openxmlformats.org/officeDocument/2006/relationships/hyperlink" Target="http://www.no-stress.ru/articles/radiobiolog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ulbaevamarzhan931@gmail.com" TargetMode="External"/><Relationship Id="rId17" Type="http://schemas.openxmlformats.org/officeDocument/2006/relationships/hyperlink" Target="https://istina.msu.ru/journals/96467/" TargetMode="External"/><Relationship Id="rId2" Type="http://schemas.openxmlformats.org/officeDocument/2006/relationships/customXml" Target="../customXml/item2.xml"/><Relationship Id="rId16" Type="http://schemas.openxmlformats.org/officeDocument/2006/relationships/hyperlink" Target="http://rad-bio.ru/" TargetMode="External"/><Relationship Id="rId20" Type="http://schemas.openxmlformats.org/officeDocument/2006/relationships/hyperlink" Target="mailto:Kulbaevamarzhan931@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zhan.Kulbaeva@kaznu.edu.kz" TargetMode="External"/><Relationship Id="rId5" Type="http://schemas.openxmlformats.org/officeDocument/2006/relationships/numbering" Target="numbering.xml"/><Relationship Id="rId15" Type="http://schemas.openxmlformats.org/officeDocument/2006/relationships/hyperlink" Target="https://go.mail.ru/search_images?fm=1&amp;q=%D0%A0%D0%B0%D0%B4%D0%B8%D0%B0%D1%86%D0%B8%D0%BE%D0%BD%D0%BD%D0%B0%D1%8F%20%D0%B1%D0%B8%D0%BE%D0%BB%D0%BE%D0%B3%D0%B8%D1%8F&amp;frm=web" TargetMode="External"/><Relationship Id="rId10" Type="http://schemas.openxmlformats.org/officeDocument/2006/relationships/endnotes" Target="endnotes.xml"/><Relationship Id="rId19" Type="http://schemas.openxmlformats.org/officeDocument/2006/relationships/hyperlink" Target="mailto:Marzhan.Kulbaeva@kaznu.edu.k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mail.ru/search_video?fm=1&amp;q=%D0%A0%D0%B0%D0%B4%D0%B8%D0%B0%D1%86%D0%B8%D0%BE%D0%BD%D0%BD%D0%B0%D1%8F%20%D0%B1%D0%B8%D0%BE%D0%BB%D0%BE%D0%B3%D0%B8%D1%8F&amp;frm=ws_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ED076A70-CCD6-472D-B683-4BE0965C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Кулбаева Маржан</cp:lastModifiedBy>
  <cp:revision>8</cp:revision>
  <cp:lastPrinted>2023-06-26T06:36:00Z</cp:lastPrinted>
  <dcterms:created xsi:type="dcterms:W3CDTF">2024-09-03T09:10:00Z</dcterms:created>
  <dcterms:modified xsi:type="dcterms:W3CDTF">2024-09-03T10:40:00Z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